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64729" w:rsidRPr="00D64729" w:rsidRDefault="00D64729" w:rsidP="00D64729">
      <w:pPr>
        <w:keepNext/>
        <w:keepLines/>
        <w:widowControl w:val="0"/>
        <w:spacing w:after="0" w:line="348" w:lineRule="auto"/>
        <w:ind w:firstLine="708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  <w:lang w:eastAsia="x-none"/>
        </w:rPr>
        <w:t>150. Федеральная рабочая программа по учебному предмету «История».</w:t>
      </w:r>
      <w:r w:rsidRPr="00D64729">
        <w:rPr>
          <w:rFonts w:ascii="Times New Roman" w:eastAsia="Times New Roman" w:hAnsi="Times New Roman" w:cs="Times New Roman"/>
          <w:sz w:val="28"/>
          <w:szCs w:val="28"/>
          <w:lang w:eastAsia="x-none"/>
        </w:rPr>
        <w:t xml:space="preserve"> </w:t>
      </w:r>
    </w:p>
    <w:p w:rsidR="00D64729" w:rsidRPr="00D64729" w:rsidRDefault="00D64729" w:rsidP="00D64729">
      <w:pPr>
        <w:widowControl w:val="0"/>
        <w:spacing w:after="0" w:line="348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150.1. Федеральная рабочая программа по учебному предмету «История» (предметная область «Общественно-научные предметы») (далее соответственно – программа по истории, история) включает пояснительную записку, содержание обучения, планируемые результаты освоения программы по истории.</w:t>
      </w:r>
    </w:p>
    <w:p w:rsidR="00D64729" w:rsidRPr="00D64729" w:rsidRDefault="00D64729" w:rsidP="00D64729">
      <w:pPr>
        <w:widowControl w:val="0"/>
        <w:spacing w:after="0" w:line="348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2. 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Пояснительная записка.</w:t>
      </w:r>
    </w:p>
    <w:p w:rsidR="00D64729" w:rsidRPr="00D64729" w:rsidRDefault="00D64729" w:rsidP="00D64729">
      <w:pPr>
        <w:widowControl w:val="0"/>
        <w:spacing w:after="0" w:line="348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2.1. Программа учебного предмета «История» разработана с целью оказания методической помощи учителю истории в создании рабочей программы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по учебному предмету, ориентированной на современные тенденции в образовании и активные методики обучения.</w:t>
      </w:r>
    </w:p>
    <w:p w:rsidR="00D64729" w:rsidRPr="00D64729" w:rsidRDefault="00D64729" w:rsidP="00D64729">
      <w:pPr>
        <w:widowControl w:val="0"/>
        <w:spacing w:after="0" w:line="348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2.2. Программа учебного предмета «История» дает представление о целях, общей стратегии обучения, воспитания и развития обучающихся средствами учебного предмета «История», устанавливает обязательное предметное содержание, предусматривает распределение его по классам и структурирование его по разделам и темам курса.</w:t>
      </w:r>
    </w:p>
    <w:p w:rsidR="00D64729" w:rsidRPr="00D64729" w:rsidRDefault="00D64729" w:rsidP="00D64729">
      <w:pPr>
        <w:widowControl w:val="0"/>
        <w:spacing w:after="0" w:line="348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2.3. Место учебного предмета «История» в системе основного общего образования определяется его познавательным и мировоззренческим значением, воспитательным потенциалом, вкладом в становление личности человека. История представляет собирательную картину жизни людей во времени, их социального, созидательного, нравственного опыта. Она служит важным ресурсом самоидентификации личности в окружающем социуме, культурной среде от уровня семьи до уровня своей страны и мира в целом. История дает возможность познания и понимания человека и общества в связи прошлого, настоящего и будущего.</w:t>
      </w:r>
    </w:p>
    <w:p w:rsidR="00D64729" w:rsidRPr="00D64729" w:rsidRDefault="00D64729" w:rsidP="00D64729">
      <w:pPr>
        <w:widowControl w:val="0"/>
        <w:spacing w:after="0" w:line="348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2.4. Целью </w:t>
      </w:r>
      <w:r w:rsidRPr="00D64729">
        <w:rPr>
          <w:rFonts w:ascii="Times New Roman" w:eastAsia="Calibri" w:hAnsi="Times New Roman" w:cs="Times New Roman"/>
          <w:sz w:val="28"/>
          <w:szCs w:val="28"/>
        </w:rPr>
        <w:t>школьного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исторического образования является формирование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и развитие личности </w:t>
      </w:r>
      <w:r w:rsidRPr="00D64729">
        <w:rPr>
          <w:rFonts w:ascii="Times New Roman" w:eastAsia="Calibri" w:hAnsi="Times New Roman" w:cs="Times New Roman"/>
          <w:sz w:val="28"/>
          <w:szCs w:val="28"/>
        </w:rPr>
        <w:t>обучающегося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, способного к самоидентификации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и определению своих ценностных ориентиров на основе осмысления и освоения исторического опыта своей страны и человечества в целом, активно и творчески применяющего исторические знания и предметные умения в учебной и социальной практике. Данная цель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lastRenderedPageBreak/>
        <w:t>предполагает формирование у обучающихся целостной картины российской и мировой истории, понимание места и роли современной России в мире, важности вклада каждого ее народа, его культуры в общую историю страны и мировую историю, формирование личностной позиции по отношению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к прошлому и настоящему Отечества.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2.5. 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Задачами изучения истории являются: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формирование у молодого поколения ориентиров для гражданской, этнонациональной, социальной, культурной самоидентификации в окружающем мире;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овладение знаниями об основных этапах развития человеческого общества, при особом внимании к месту и роли России во всемирно-историческом процессе;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воспитание </w:t>
      </w:r>
      <w:r w:rsidRPr="00D64729">
        <w:rPr>
          <w:rFonts w:ascii="Times New Roman" w:eastAsia="Calibri" w:hAnsi="Times New Roman" w:cs="Times New Roman"/>
          <w:sz w:val="28"/>
          <w:szCs w:val="28"/>
        </w:rPr>
        <w:t>обучающихся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в духе патриотизма, уважения к своему Отечеству – многонациональному Российскому государству, в соответствии с идеями взаимопонимания, согласия и мира между людьми и народами, в духе демократических ценностей современного общества;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развитие способностей </w:t>
      </w:r>
      <w:r w:rsidRPr="00D64729">
        <w:rPr>
          <w:rFonts w:ascii="Times New Roman" w:eastAsia="Calibri" w:hAnsi="Times New Roman" w:cs="Times New Roman"/>
          <w:sz w:val="28"/>
          <w:szCs w:val="28"/>
        </w:rPr>
        <w:t>обучающихся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анализировать содержащуюся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в различных источниках информацию о событиях и явлениях прошлого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и настоящего, рассматривать события в соответствии с принципом историзма,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в их динамике, взаимосвязи и взаимообусловленности;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формирование у </w:t>
      </w:r>
      <w:r w:rsidRPr="00D64729">
        <w:rPr>
          <w:rFonts w:ascii="Times New Roman" w:eastAsia="Calibri" w:hAnsi="Times New Roman" w:cs="Times New Roman"/>
          <w:sz w:val="28"/>
          <w:szCs w:val="28"/>
        </w:rPr>
        <w:t xml:space="preserve">обучающихся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умений применять исторические знания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в учебной и внешкольной деятельности, в современном поликультурном, полиэтничном и многоконфессиональном обществе.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2.6. Общее число часов, рекомендованных для изучения истории, –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340, в 5–9 классах по 2 часа в неделю при 34 учебных неделях, в 9 классе рекомендуется предусмотреть 17 часов на изучение модуля «Введение в новейшую историю России».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2.7. Последовательность изучения тем в рамках программы по истории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в пределах одного класса может варьироваться.</w:t>
      </w:r>
    </w:p>
    <w:p w:rsidR="00D64729" w:rsidRPr="00D64729" w:rsidRDefault="00D64729" w:rsidP="00D64729">
      <w:pPr>
        <w:widowControl w:val="0"/>
        <w:spacing w:after="0" w:line="240" w:lineRule="auto"/>
        <w:jc w:val="right"/>
        <w:rPr>
          <w:rFonts w:ascii="Times New Roman" w:eastAsia="SchoolBookSanPin" w:hAnsi="Times New Roman" w:cs="Times New Roman"/>
          <w:bCs/>
          <w:sz w:val="28"/>
          <w:szCs w:val="28"/>
        </w:rPr>
      </w:pPr>
    </w:p>
    <w:p w:rsidR="00D64729" w:rsidRPr="00D64729" w:rsidRDefault="00D64729" w:rsidP="00D64729">
      <w:pPr>
        <w:widowControl w:val="0"/>
        <w:spacing w:after="0" w:line="240" w:lineRule="auto"/>
        <w:jc w:val="right"/>
        <w:rPr>
          <w:rFonts w:ascii="Times New Roman" w:eastAsia="SchoolBookSanPin" w:hAnsi="Times New Roman" w:cs="Times New Roman"/>
          <w:bCs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lastRenderedPageBreak/>
        <w:t>Таблица 1</w:t>
      </w:r>
    </w:p>
    <w:p w:rsidR="00D64729" w:rsidRPr="00D64729" w:rsidRDefault="00D64729" w:rsidP="00D64729">
      <w:pPr>
        <w:widowControl w:val="0"/>
        <w:spacing w:after="0" w:line="240" w:lineRule="auto"/>
        <w:jc w:val="right"/>
        <w:rPr>
          <w:rFonts w:ascii="Times New Roman" w:eastAsia="SchoolBookSanPin" w:hAnsi="Times New Roman" w:cs="Times New Roman"/>
          <w:bCs/>
          <w:sz w:val="28"/>
          <w:szCs w:val="28"/>
        </w:rPr>
      </w:pPr>
    </w:p>
    <w:p w:rsidR="00D64729" w:rsidRPr="00D64729" w:rsidRDefault="00D64729" w:rsidP="00D64729">
      <w:pPr>
        <w:widowControl w:val="0"/>
        <w:spacing w:after="0" w:line="240" w:lineRule="auto"/>
        <w:jc w:val="center"/>
        <w:rPr>
          <w:rFonts w:ascii="Times New Roman" w:eastAsia="SchoolBookSanPin" w:hAnsi="Times New Roman" w:cs="Times New Roman"/>
          <w:bCs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>Структура и последовательность изучения курсов</w:t>
      </w:r>
      <w:r w:rsidR="00C26E5D">
        <w:rPr>
          <w:rFonts w:ascii="Times New Roman" w:eastAsia="SchoolBookSanPin" w:hAnsi="Times New Roman" w:cs="Times New Roman"/>
          <w:bCs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>в рамках учебного предмета «История»</w:t>
      </w:r>
    </w:p>
    <w:p w:rsidR="00D64729" w:rsidRPr="00D64729" w:rsidRDefault="00D64729" w:rsidP="00D64729">
      <w:pPr>
        <w:widowControl w:val="0"/>
        <w:spacing w:after="0" w:line="240" w:lineRule="auto"/>
        <w:jc w:val="center"/>
        <w:rPr>
          <w:rFonts w:ascii="Times New Roman" w:eastAsia="SchoolBookSanPin" w:hAnsi="Times New Roman" w:cs="Times New Roman"/>
          <w:bCs/>
          <w:sz w:val="28"/>
          <w:szCs w:val="28"/>
        </w:rPr>
      </w:pPr>
    </w:p>
    <w:tbl>
      <w:tblPr>
        <w:tblW w:w="0" w:type="auto"/>
        <w:tblInd w:w="112" w:type="dxa"/>
        <w:tblLayout w:type="fixed"/>
        <w:tblCellMar>
          <w:left w:w="113" w:type="dxa"/>
          <w:right w:w="113" w:type="dxa"/>
        </w:tblCellMar>
        <w:tblLook w:val="01E0" w:firstRow="1" w:lastRow="1" w:firstColumn="1" w:lastColumn="1" w:noHBand="0" w:noVBand="0"/>
      </w:tblPr>
      <w:tblGrid>
        <w:gridCol w:w="994"/>
        <w:gridCol w:w="6968"/>
        <w:gridCol w:w="2062"/>
      </w:tblGrid>
      <w:tr w:rsidR="00D64729" w:rsidRPr="00D64729" w:rsidTr="00DB2153">
        <w:trPr>
          <w:trHeight w:val="20"/>
        </w:trPr>
        <w:tc>
          <w:tcPr>
            <w:tcW w:w="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D64729" w:rsidRPr="00D64729" w:rsidRDefault="00D64729" w:rsidP="00D64729">
            <w:pPr>
              <w:widowControl w:val="0"/>
              <w:spacing w:after="0" w:line="240" w:lineRule="auto"/>
              <w:jc w:val="center"/>
              <w:rPr>
                <w:rFonts w:ascii="Times New Roman" w:eastAsia="SchoolBookSanPin" w:hAnsi="Times New Roman" w:cs="Times New Roman"/>
                <w:sz w:val="26"/>
                <w:szCs w:val="26"/>
              </w:rPr>
            </w:pPr>
            <w:r w:rsidRPr="00D64729">
              <w:rPr>
                <w:rFonts w:ascii="Times New Roman" w:eastAsia="SchoolBookSanPin" w:hAnsi="Times New Roman" w:cs="Times New Roman"/>
                <w:bCs/>
                <w:sz w:val="26"/>
                <w:szCs w:val="26"/>
              </w:rPr>
              <w:t>Класс</w:t>
            </w:r>
          </w:p>
        </w:tc>
        <w:tc>
          <w:tcPr>
            <w:tcW w:w="696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D64729" w:rsidRPr="00D64729" w:rsidRDefault="00D64729" w:rsidP="00D64729">
            <w:pPr>
              <w:widowControl w:val="0"/>
              <w:spacing w:after="0" w:line="240" w:lineRule="auto"/>
              <w:jc w:val="center"/>
              <w:rPr>
                <w:rFonts w:ascii="Times New Roman" w:eastAsia="SchoolBookSanPin" w:hAnsi="Times New Roman" w:cs="Times New Roman"/>
                <w:sz w:val="26"/>
                <w:szCs w:val="26"/>
              </w:rPr>
            </w:pPr>
            <w:r w:rsidRPr="00D64729">
              <w:rPr>
                <w:rFonts w:ascii="Times New Roman" w:eastAsia="SchoolBookSanPin" w:hAnsi="Times New Roman" w:cs="Times New Roman"/>
                <w:bCs/>
                <w:sz w:val="26"/>
                <w:szCs w:val="26"/>
              </w:rPr>
              <w:t>Курсы в рамках учебного предмета «История»</w:t>
            </w:r>
          </w:p>
        </w:tc>
        <w:tc>
          <w:tcPr>
            <w:tcW w:w="206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D64729" w:rsidRPr="00D64729" w:rsidRDefault="00D64729" w:rsidP="00D64729">
            <w:pPr>
              <w:widowControl w:val="0"/>
              <w:spacing w:after="0" w:line="360" w:lineRule="auto"/>
              <w:jc w:val="center"/>
              <w:rPr>
                <w:rFonts w:ascii="Times New Roman" w:eastAsia="SchoolBookSanPin" w:hAnsi="Times New Roman" w:cs="Times New Roman"/>
                <w:sz w:val="26"/>
                <w:szCs w:val="26"/>
              </w:rPr>
            </w:pPr>
            <w:r w:rsidRPr="00D64729">
              <w:rPr>
                <w:rFonts w:ascii="Times New Roman" w:eastAsia="SchoolBookSanPin" w:hAnsi="Times New Roman" w:cs="Times New Roman"/>
                <w:bCs/>
                <w:sz w:val="26"/>
                <w:szCs w:val="26"/>
              </w:rPr>
              <w:t>Примерное количество учебных часов</w:t>
            </w:r>
          </w:p>
        </w:tc>
      </w:tr>
      <w:tr w:rsidR="00D64729" w:rsidRPr="00D64729" w:rsidTr="00DB2153">
        <w:trPr>
          <w:trHeight w:val="20"/>
        </w:trPr>
        <w:tc>
          <w:tcPr>
            <w:tcW w:w="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64729" w:rsidRPr="00D64729" w:rsidRDefault="00D64729" w:rsidP="00D64729">
            <w:pPr>
              <w:widowControl w:val="0"/>
              <w:spacing w:after="0" w:line="360" w:lineRule="auto"/>
              <w:jc w:val="center"/>
              <w:rPr>
                <w:rFonts w:ascii="Times New Roman" w:eastAsia="SchoolBookSanPin" w:hAnsi="Times New Roman" w:cs="Times New Roman"/>
                <w:sz w:val="26"/>
                <w:szCs w:val="26"/>
              </w:rPr>
            </w:pP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696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64729" w:rsidRPr="00D64729" w:rsidRDefault="00D64729" w:rsidP="00D64729">
            <w:pPr>
              <w:widowControl w:val="0"/>
              <w:spacing w:after="0" w:line="360" w:lineRule="auto"/>
              <w:jc w:val="both"/>
              <w:rPr>
                <w:rFonts w:ascii="Times New Roman" w:eastAsia="SchoolBookSanPin" w:hAnsi="Times New Roman" w:cs="Times New Roman"/>
                <w:sz w:val="26"/>
                <w:szCs w:val="26"/>
              </w:rPr>
            </w:pP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</w:rPr>
              <w:t>Всеобщая история. История Древнего мира</w:t>
            </w:r>
          </w:p>
        </w:tc>
        <w:tc>
          <w:tcPr>
            <w:tcW w:w="206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64729" w:rsidRPr="00D64729" w:rsidRDefault="00D64729" w:rsidP="00D64729">
            <w:pPr>
              <w:widowControl w:val="0"/>
              <w:spacing w:after="0" w:line="360" w:lineRule="auto"/>
              <w:jc w:val="center"/>
              <w:rPr>
                <w:rFonts w:ascii="Times New Roman" w:eastAsia="SchoolBookSanPin" w:hAnsi="Times New Roman" w:cs="Times New Roman"/>
                <w:sz w:val="26"/>
                <w:szCs w:val="26"/>
              </w:rPr>
            </w:pP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</w:rPr>
              <w:t>68</w:t>
            </w:r>
          </w:p>
        </w:tc>
      </w:tr>
      <w:tr w:rsidR="00D64729" w:rsidRPr="00D64729" w:rsidTr="00DB2153">
        <w:trPr>
          <w:trHeight w:val="20"/>
        </w:trPr>
        <w:tc>
          <w:tcPr>
            <w:tcW w:w="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64729" w:rsidRPr="00D64729" w:rsidRDefault="00D64729" w:rsidP="00D64729">
            <w:pPr>
              <w:widowControl w:val="0"/>
              <w:spacing w:after="0" w:line="360" w:lineRule="auto"/>
              <w:jc w:val="center"/>
              <w:rPr>
                <w:rFonts w:ascii="Times New Roman" w:eastAsia="SchoolBookSanPin" w:hAnsi="Times New Roman" w:cs="Times New Roman"/>
                <w:sz w:val="26"/>
                <w:szCs w:val="26"/>
              </w:rPr>
            </w:pP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696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64729" w:rsidRPr="00D64729" w:rsidRDefault="00D64729" w:rsidP="00D64729">
            <w:pPr>
              <w:widowControl w:val="0"/>
              <w:spacing w:after="0" w:line="360" w:lineRule="auto"/>
              <w:jc w:val="both"/>
              <w:rPr>
                <w:rFonts w:ascii="Times New Roman" w:eastAsia="SchoolBookSanPin" w:hAnsi="Times New Roman" w:cs="Times New Roman"/>
                <w:sz w:val="26"/>
                <w:szCs w:val="26"/>
              </w:rPr>
            </w:pP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</w:rPr>
              <w:t xml:space="preserve">Всеобщая история. История Средних веков. </w:t>
            </w:r>
          </w:p>
          <w:p w:rsidR="00D64729" w:rsidRPr="00D64729" w:rsidRDefault="00D64729" w:rsidP="00D64729">
            <w:pPr>
              <w:widowControl w:val="0"/>
              <w:spacing w:after="0" w:line="360" w:lineRule="auto"/>
              <w:jc w:val="both"/>
              <w:rPr>
                <w:rFonts w:ascii="Times New Roman" w:eastAsia="SchoolBookSanPin" w:hAnsi="Times New Roman" w:cs="Times New Roman"/>
                <w:sz w:val="26"/>
                <w:szCs w:val="26"/>
              </w:rPr>
            </w:pP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</w:rPr>
              <w:t>История России. От Руси к Российскому государству</w:t>
            </w:r>
          </w:p>
        </w:tc>
        <w:tc>
          <w:tcPr>
            <w:tcW w:w="206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64729" w:rsidRPr="00D64729" w:rsidRDefault="00D64729" w:rsidP="00D64729">
            <w:pPr>
              <w:widowControl w:val="0"/>
              <w:spacing w:after="0" w:line="360" w:lineRule="auto"/>
              <w:jc w:val="center"/>
              <w:rPr>
                <w:rFonts w:ascii="Times New Roman" w:eastAsia="SchoolBookSanPin" w:hAnsi="Times New Roman" w:cs="Times New Roman"/>
                <w:sz w:val="26"/>
                <w:szCs w:val="26"/>
              </w:rPr>
            </w:pP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</w:rPr>
              <w:t>23</w:t>
            </w:r>
          </w:p>
          <w:p w:rsidR="00D64729" w:rsidRPr="00D64729" w:rsidRDefault="00D64729" w:rsidP="00D64729">
            <w:pPr>
              <w:widowControl w:val="0"/>
              <w:spacing w:after="0" w:line="360" w:lineRule="auto"/>
              <w:jc w:val="center"/>
              <w:rPr>
                <w:rFonts w:ascii="Times New Roman" w:eastAsia="SchoolBookSanPin" w:hAnsi="Times New Roman" w:cs="Times New Roman"/>
                <w:sz w:val="26"/>
                <w:szCs w:val="26"/>
              </w:rPr>
            </w:pPr>
            <w:r w:rsidRPr="00D64729">
              <w:rPr>
                <w:rFonts w:ascii="Times New Roman" w:eastAsia="SchoolBookSanPin" w:hAnsi="Times New Roman" w:cs="Times New Roman"/>
                <w:position w:val="1"/>
                <w:sz w:val="26"/>
                <w:szCs w:val="26"/>
              </w:rPr>
              <w:t>45</w:t>
            </w:r>
          </w:p>
        </w:tc>
      </w:tr>
      <w:tr w:rsidR="00D64729" w:rsidRPr="00D64729" w:rsidTr="00DB2153">
        <w:trPr>
          <w:trHeight w:val="20"/>
        </w:trPr>
        <w:tc>
          <w:tcPr>
            <w:tcW w:w="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64729" w:rsidRPr="00D64729" w:rsidRDefault="00D64729" w:rsidP="00D64729">
            <w:pPr>
              <w:widowControl w:val="0"/>
              <w:spacing w:after="0" w:line="360" w:lineRule="auto"/>
              <w:jc w:val="center"/>
              <w:rPr>
                <w:rFonts w:ascii="Times New Roman" w:eastAsia="SchoolBookSanPin" w:hAnsi="Times New Roman" w:cs="Times New Roman"/>
                <w:sz w:val="26"/>
                <w:szCs w:val="26"/>
              </w:rPr>
            </w:pP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696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64729" w:rsidRPr="00D64729" w:rsidRDefault="00D64729" w:rsidP="00D64729">
            <w:pPr>
              <w:widowControl w:val="0"/>
              <w:spacing w:after="0" w:line="360" w:lineRule="auto"/>
              <w:jc w:val="both"/>
              <w:rPr>
                <w:rFonts w:ascii="Times New Roman" w:eastAsia="SchoolBookSanPin" w:hAnsi="Times New Roman" w:cs="Times New Roman"/>
                <w:sz w:val="26"/>
                <w:szCs w:val="26"/>
              </w:rPr>
            </w:pP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</w:rPr>
              <w:t xml:space="preserve">Всеобщая история. История нового времени. Конец </w:t>
            </w: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  <w:lang w:val="en-US"/>
              </w:rPr>
              <w:t>XV</w:t>
            </w: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</w:rPr>
              <w:t>—</w:t>
            </w: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  <w:lang w:val="en-US"/>
              </w:rPr>
              <w:t>XVII</w:t>
            </w: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</w:rPr>
              <w:t xml:space="preserve"> вв.</w:t>
            </w:r>
          </w:p>
          <w:p w:rsidR="00D64729" w:rsidRPr="00D64729" w:rsidRDefault="00D64729" w:rsidP="00D64729">
            <w:pPr>
              <w:widowControl w:val="0"/>
              <w:spacing w:after="0" w:line="360" w:lineRule="auto"/>
              <w:jc w:val="both"/>
              <w:rPr>
                <w:rFonts w:ascii="Times New Roman" w:eastAsia="SchoolBookSanPin" w:hAnsi="Times New Roman" w:cs="Times New Roman"/>
                <w:sz w:val="26"/>
                <w:szCs w:val="26"/>
              </w:rPr>
            </w:pPr>
            <w:r w:rsidRPr="00D64729">
              <w:rPr>
                <w:rFonts w:ascii="Times New Roman" w:eastAsia="SchoolBookSanPin" w:hAnsi="Times New Roman" w:cs="Times New Roman"/>
                <w:position w:val="1"/>
                <w:sz w:val="26"/>
                <w:szCs w:val="26"/>
              </w:rPr>
              <w:t xml:space="preserve">История России. Россия в </w:t>
            </w:r>
            <w:r w:rsidRPr="00D64729">
              <w:rPr>
                <w:rFonts w:ascii="Times New Roman" w:eastAsia="SchoolBookSanPin" w:hAnsi="Times New Roman" w:cs="Times New Roman"/>
                <w:position w:val="1"/>
                <w:sz w:val="26"/>
                <w:szCs w:val="26"/>
                <w:lang w:val="en-US"/>
              </w:rPr>
              <w:t>XVI</w:t>
            </w:r>
            <w:r w:rsidRPr="00D64729">
              <w:rPr>
                <w:rFonts w:ascii="Times New Roman" w:eastAsia="SchoolBookSanPin" w:hAnsi="Times New Roman" w:cs="Times New Roman"/>
                <w:position w:val="1"/>
                <w:sz w:val="26"/>
                <w:szCs w:val="26"/>
              </w:rPr>
              <w:t>—</w:t>
            </w:r>
            <w:r w:rsidRPr="00D64729">
              <w:rPr>
                <w:rFonts w:ascii="Times New Roman" w:eastAsia="SchoolBookSanPin" w:hAnsi="Times New Roman" w:cs="Times New Roman"/>
                <w:position w:val="1"/>
                <w:sz w:val="26"/>
                <w:szCs w:val="26"/>
                <w:lang w:val="en-US"/>
              </w:rPr>
              <w:t>XVII</w:t>
            </w:r>
            <w:r w:rsidRPr="00D64729">
              <w:rPr>
                <w:rFonts w:ascii="Times New Roman" w:eastAsia="SchoolBookSanPin" w:hAnsi="Times New Roman" w:cs="Times New Roman"/>
                <w:position w:val="1"/>
                <w:sz w:val="26"/>
                <w:szCs w:val="26"/>
              </w:rPr>
              <w:t xml:space="preserve"> вв.: от великого княжества к царству</w:t>
            </w:r>
          </w:p>
        </w:tc>
        <w:tc>
          <w:tcPr>
            <w:tcW w:w="206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64729" w:rsidRPr="00D64729" w:rsidRDefault="00D64729" w:rsidP="00D64729">
            <w:pPr>
              <w:widowControl w:val="0"/>
              <w:spacing w:after="0" w:line="360" w:lineRule="auto"/>
              <w:jc w:val="center"/>
              <w:rPr>
                <w:rFonts w:ascii="Times New Roman" w:eastAsia="SchoolBookSanPin" w:hAnsi="Times New Roman" w:cs="Times New Roman"/>
                <w:sz w:val="26"/>
                <w:szCs w:val="26"/>
                <w:lang w:val="en-US"/>
              </w:rPr>
            </w:pP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</w:rPr>
              <w:t>2</w:t>
            </w: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  <w:lang w:val="en-US"/>
              </w:rPr>
              <w:t>3</w:t>
            </w:r>
          </w:p>
          <w:p w:rsidR="00D64729" w:rsidRPr="00D64729" w:rsidRDefault="00D64729" w:rsidP="00D64729">
            <w:pPr>
              <w:widowControl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val="en-US"/>
              </w:rPr>
            </w:pPr>
          </w:p>
          <w:p w:rsidR="00D64729" w:rsidRPr="00D64729" w:rsidRDefault="00D64729" w:rsidP="00D64729">
            <w:pPr>
              <w:widowControl w:val="0"/>
              <w:spacing w:after="0" w:line="360" w:lineRule="auto"/>
              <w:jc w:val="center"/>
              <w:rPr>
                <w:rFonts w:ascii="Times New Roman" w:eastAsia="SchoolBookSanPin" w:hAnsi="Times New Roman" w:cs="Times New Roman"/>
                <w:sz w:val="26"/>
                <w:szCs w:val="26"/>
                <w:lang w:val="en-US"/>
              </w:rPr>
            </w:pP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  <w:lang w:val="en-US"/>
              </w:rPr>
              <w:t>45</w:t>
            </w:r>
          </w:p>
        </w:tc>
      </w:tr>
      <w:tr w:rsidR="00D64729" w:rsidRPr="00D64729" w:rsidTr="00DB2153">
        <w:trPr>
          <w:trHeight w:val="20"/>
        </w:trPr>
        <w:tc>
          <w:tcPr>
            <w:tcW w:w="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64729" w:rsidRPr="00D64729" w:rsidRDefault="00D64729" w:rsidP="00D64729">
            <w:pPr>
              <w:widowControl w:val="0"/>
              <w:spacing w:after="0" w:line="360" w:lineRule="auto"/>
              <w:jc w:val="center"/>
              <w:rPr>
                <w:rFonts w:ascii="Times New Roman" w:eastAsia="SchoolBookSanPin" w:hAnsi="Times New Roman" w:cs="Times New Roman"/>
                <w:sz w:val="26"/>
                <w:szCs w:val="26"/>
                <w:lang w:val="en-US"/>
              </w:rPr>
            </w:pP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  <w:lang w:val="en-US"/>
              </w:rPr>
              <w:t>8</w:t>
            </w:r>
          </w:p>
        </w:tc>
        <w:tc>
          <w:tcPr>
            <w:tcW w:w="696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64729" w:rsidRPr="00D64729" w:rsidRDefault="00D64729" w:rsidP="00D64729">
            <w:pPr>
              <w:widowControl w:val="0"/>
              <w:spacing w:after="0" w:line="360" w:lineRule="auto"/>
              <w:jc w:val="both"/>
              <w:rPr>
                <w:rFonts w:ascii="Times New Roman" w:eastAsia="SchoolBookSanPin" w:hAnsi="Times New Roman" w:cs="Times New Roman"/>
                <w:sz w:val="26"/>
                <w:szCs w:val="26"/>
              </w:rPr>
            </w:pP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</w:rPr>
              <w:t xml:space="preserve">Всеобщая история. История нового времени. </w:t>
            </w: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  <w:lang w:val="en-US"/>
              </w:rPr>
              <w:t>XVIII</w:t>
            </w: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</w:rPr>
              <w:t xml:space="preserve"> в. История России. Россия в конце </w:t>
            </w: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  <w:lang w:val="en-US"/>
              </w:rPr>
              <w:t>XVII</w:t>
            </w: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</w:rPr>
              <w:t xml:space="preserve">— </w:t>
            </w: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  <w:lang w:val="en-US"/>
              </w:rPr>
              <w:t>XVIII</w:t>
            </w: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</w:rPr>
              <w:t xml:space="preserve"> вв.:</w:t>
            </w:r>
            <w:r w:rsidR="00C26E5D">
              <w:rPr>
                <w:rFonts w:ascii="Times New Roman" w:eastAsia="SchoolBookSanPin" w:hAnsi="Times New Roman" w:cs="Times New Roman"/>
                <w:sz w:val="26"/>
                <w:szCs w:val="26"/>
              </w:rPr>
              <w:t xml:space="preserve"> </w:t>
            </w: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</w:rPr>
              <w:t>от царства к империи</w:t>
            </w:r>
          </w:p>
        </w:tc>
        <w:tc>
          <w:tcPr>
            <w:tcW w:w="206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64729" w:rsidRPr="00D64729" w:rsidRDefault="00D64729" w:rsidP="00D64729">
            <w:pPr>
              <w:widowControl w:val="0"/>
              <w:spacing w:after="0" w:line="360" w:lineRule="auto"/>
              <w:jc w:val="center"/>
              <w:rPr>
                <w:rFonts w:ascii="Times New Roman" w:eastAsia="SchoolBookSanPin" w:hAnsi="Times New Roman" w:cs="Times New Roman"/>
                <w:sz w:val="26"/>
                <w:szCs w:val="26"/>
              </w:rPr>
            </w:pP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</w:rPr>
              <w:t>23</w:t>
            </w:r>
          </w:p>
          <w:p w:rsidR="00D64729" w:rsidRPr="00D64729" w:rsidRDefault="00D64729" w:rsidP="00D64729">
            <w:pPr>
              <w:widowControl w:val="0"/>
              <w:spacing w:after="0" w:line="360" w:lineRule="auto"/>
              <w:jc w:val="center"/>
              <w:rPr>
                <w:rFonts w:ascii="Times New Roman" w:eastAsia="SchoolBookSanPin" w:hAnsi="Times New Roman" w:cs="Times New Roman"/>
                <w:sz w:val="26"/>
                <w:szCs w:val="26"/>
              </w:rPr>
            </w:pPr>
            <w:r w:rsidRPr="00D64729">
              <w:rPr>
                <w:rFonts w:ascii="Times New Roman" w:eastAsia="SchoolBookSanPin" w:hAnsi="Times New Roman" w:cs="Times New Roman"/>
                <w:position w:val="1"/>
                <w:sz w:val="26"/>
                <w:szCs w:val="26"/>
              </w:rPr>
              <w:t>45</w:t>
            </w:r>
          </w:p>
        </w:tc>
      </w:tr>
      <w:tr w:rsidR="00D64729" w:rsidRPr="00D64729" w:rsidTr="00DB2153">
        <w:trPr>
          <w:trHeight w:val="20"/>
        </w:trPr>
        <w:tc>
          <w:tcPr>
            <w:tcW w:w="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64729" w:rsidRPr="00D64729" w:rsidRDefault="00D64729" w:rsidP="00D64729">
            <w:pPr>
              <w:widowControl w:val="0"/>
              <w:spacing w:after="0" w:line="360" w:lineRule="auto"/>
              <w:jc w:val="center"/>
              <w:rPr>
                <w:rFonts w:ascii="Times New Roman" w:eastAsia="SchoolBookSanPin" w:hAnsi="Times New Roman" w:cs="Times New Roman"/>
                <w:sz w:val="26"/>
                <w:szCs w:val="26"/>
              </w:rPr>
            </w:pP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696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64729" w:rsidRPr="00D64729" w:rsidRDefault="00D64729" w:rsidP="00D64729">
            <w:pPr>
              <w:widowControl w:val="0"/>
              <w:spacing w:after="0" w:line="360" w:lineRule="auto"/>
              <w:jc w:val="both"/>
              <w:rPr>
                <w:rFonts w:ascii="Times New Roman" w:eastAsia="SchoolBookSanPin" w:hAnsi="Times New Roman" w:cs="Times New Roman"/>
                <w:sz w:val="26"/>
                <w:szCs w:val="26"/>
              </w:rPr>
            </w:pP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</w:rPr>
              <w:t xml:space="preserve">Всеобщая история. История нового времени. </w:t>
            </w: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  <w:lang w:val="en-US"/>
              </w:rPr>
              <w:t>XIX</w:t>
            </w: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</w:rPr>
              <w:t xml:space="preserve"> — начало ХХ в.</w:t>
            </w:r>
          </w:p>
          <w:p w:rsidR="00D64729" w:rsidRPr="00D64729" w:rsidRDefault="00D64729" w:rsidP="00D64729">
            <w:pPr>
              <w:widowControl w:val="0"/>
              <w:spacing w:after="0" w:line="360" w:lineRule="auto"/>
              <w:jc w:val="both"/>
              <w:rPr>
                <w:rFonts w:ascii="Times New Roman" w:eastAsia="SchoolBookSanPin" w:hAnsi="Times New Roman" w:cs="Times New Roman"/>
                <w:sz w:val="26"/>
                <w:szCs w:val="26"/>
              </w:rPr>
            </w:pP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</w:rPr>
              <w:t xml:space="preserve">История России. Российская империя в </w:t>
            </w: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  <w:lang w:val="en-US"/>
              </w:rPr>
              <w:t>XIX</w:t>
            </w: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</w:rPr>
              <w:t xml:space="preserve"> — начале ХХ в.</w:t>
            </w:r>
          </w:p>
        </w:tc>
        <w:tc>
          <w:tcPr>
            <w:tcW w:w="206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64729" w:rsidRPr="00D64729" w:rsidRDefault="00D64729" w:rsidP="00D64729">
            <w:pPr>
              <w:widowControl w:val="0"/>
              <w:spacing w:after="0" w:line="360" w:lineRule="auto"/>
              <w:jc w:val="center"/>
              <w:rPr>
                <w:rFonts w:ascii="Times New Roman" w:eastAsia="SchoolBookSanPin" w:hAnsi="Times New Roman" w:cs="Times New Roman"/>
                <w:sz w:val="26"/>
                <w:szCs w:val="26"/>
              </w:rPr>
            </w:pPr>
          </w:p>
          <w:p w:rsidR="00D64729" w:rsidRPr="00D64729" w:rsidRDefault="00D64729" w:rsidP="00D64729">
            <w:pPr>
              <w:widowControl w:val="0"/>
              <w:spacing w:after="0" w:line="360" w:lineRule="auto"/>
              <w:jc w:val="center"/>
              <w:rPr>
                <w:rFonts w:ascii="Times New Roman" w:eastAsia="SchoolBookSanPin" w:hAnsi="Times New Roman" w:cs="Times New Roman"/>
                <w:sz w:val="26"/>
                <w:szCs w:val="26"/>
              </w:rPr>
            </w:pP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</w:rPr>
              <w:t xml:space="preserve">68 </w:t>
            </w:r>
          </w:p>
        </w:tc>
      </w:tr>
      <w:tr w:rsidR="00D64729" w:rsidRPr="00D64729" w:rsidTr="00DB2153">
        <w:trPr>
          <w:trHeight w:val="20"/>
        </w:trPr>
        <w:tc>
          <w:tcPr>
            <w:tcW w:w="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64729" w:rsidRPr="00D64729" w:rsidRDefault="00D64729" w:rsidP="00D64729">
            <w:pPr>
              <w:widowControl w:val="0"/>
              <w:spacing w:after="0" w:line="360" w:lineRule="auto"/>
              <w:jc w:val="center"/>
              <w:rPr>
                <w:rFonts w:ascii="Times New Roman" w:eastAsia="SchoolBookSanPin" w:hAnsi="Times New Roman" w:cs="Times New Roman"/>
                <w:sz w:val="26"/>
                <w:szCs w:val="26"/>
              </w:rPr>
            </w:pP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696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64729" w:rsidRPr="00D64729" w:rsidRDefault="00D64729" w:rsidP="00D64729">
            <w:pPr>
              <w:widowControl w:val="0"/>
              <w:spacing w:after="0" w:line="360" w:lineRule="auto"/>
              <w:jc w:val="both"/>
              <w:rPr>
                <w:rFonts w:ascii="Times New Roman" w:eastAsia="SchoolBookSanPin" w:hAnsi="Times New Roman" w:cs="Times New Roman"/>
                <w:sz w:val="26"/>
                <w:szCs w:val="26"/>
              </w:rPr>
            </w:pP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</w:rPr>
              <w:t>Модуль «Введение в новейшую историю России»</w:t>
            </w:r>
          </w:p>
        </w:tc>
        <w:tc>
          <w:tcPr>
            <w:tcW w:w="206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64729" w:rsidRPr="00D64729" w:rsidRDefault="00D64729" w:rsidP="00D64729">
            <w:pPr>
              <w:widowControl w:val="0"/>
              <w:spacing w:after="0" w:line="360" w:lineRule="auto"/>
              <w:jc w:val="center"/>
              <w:rPr>
                <w:rFonts w:ascii="Times New Roman" w:eastAsia="SchoolBookSanPin" w:hAnsi="Times New Roman" w:cs="Times New Roman"/>
                <w:sz w:val="26"/>
                <w:szCs w:val="26"/>
              </w:rPr>
            </w:pP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</w:rPr>
              <w:t>17</w:t>
            </w:r>
          </w:p>
        </w:tc>
      </w:tr>
    </w:tbl>
    <w:p w:rsidR="00D64729" w:rsidRPr="00D64729" w:rsidRDefault="00D64729" w:rsidP="00D64729">
      <w:pPr>
        <w:widowControl w:val="0"/>
        <w:spacing w:after="0" w:line="312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</w:p>
    <w:p w:rsidR="00D64729" w:rsidRPr="00D64729" w:rsidRDefault="00D64729" w:rsidP="00D64729">
      <w:pPr>
        <w:widowControl w:val="0"/>
        <w:spacing w:after="0" w:line="312" w:lineRule="auto"/>
        <w:ind w:firstLine="709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3. Содержание обучения в 5 классе.</w:t>
      </w:r>
    </w:p>
    <w:p w:rsidR="00D64729" w:rsidRPr="00D64729" w:rsidRDefault="00D64729" w:rsidP="00D64729">
      <w:pPr>
        <w:widowControl w:val="0"/>
        <w:spacing w:after="0" w:line="312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3.1. История Древнего мира. </w:t>
      </w:r>
    </w:p>
    <w:p w:rsidR="00D64729" w:rsidRPr="00D64729" w:rsidRDefault="00D64729" w:rsidP="00D64729">
      <w:pPr>
        <w:widowControl w:val="0"/>
        <w:spacing w:after="0" w:line="31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>Введение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. Что изучает история. Источники исторических знаний. Специальные (вспомогательные) исторические дисциплины. Историческая хронология (счет лет «до н. э.» и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«н. э.»). Историческая карта.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3.2. Первобытность.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Происхождение, расселение и эволюция древнейшего человека. Условия жизни и занятия первобытных людей. Овладение огнем. Появление человека разумного. Охота и собирательство. Присваивающее хозяйство. Род и родовые отношения.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lastRenderedPageBreak/>
        <w:t>Древнейшие земледельцы и скотоводы: трудовая деятельность, изобретения. Появление ремесел. Производящее хозяйство. Развитие обмена и торговли. Переход от родовой к соседской общине. Появление знати. Представления об окружающем мире, верования первобытных людей. Искусство первобытных людей.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Разложение первобытнообщинных отношений. На пороге цивилизации.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3.3. Древний мир.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Понятие и хронологические рамки истории Древнего мира. Карта Древнего мира.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3.3.1. Древний Восток.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Понятие «Древний Восток». Карта древневосточного мира.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3.3.2. Древний Египет.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Природа Египта. Условия жизни и занятия древних египтян. Возникновение государственной власти. Объединение Египта. Управление государством (фараон, вельможи, чиновники). Положение и повинности населения. Развитие земледелия, скотоводства, ремесел. Рабы.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Отношения Египта с соседними народами. Египетское войско. Завоевательные походы фараонов; Тутмос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III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. Могущество Египта при Рамсесе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II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Религиозные верования египтян. Боги Древнего Египта. Храмы и жрецы. Пирамиды и гробницы. Фараон-реформатор Эхнатон. Познания древних египтян (астрономия, математика, медицина). Письменность (иероглифы, папирус). Открытие Ж.Ф. Шампольона. Искусство Древнего Египта (архитектура, рельефы, фрески).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3.3.3. Древние цивилизации Месопотамии.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Природные условия Месопотамии (Междуречья). Занятия населения. Древнейшие города-государства. Создание единого государства. Письменность. Мифы и сказания.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Древний Вавилон. Царь Хаммурапи и его законы.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Ассирия. Завоевания ассирийцев. Создание сильной державы.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lastRenderedPageBreak/>
        <w:t>Культурные сокровища Ниневии. Гибель империи.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position w:val="1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Усиление Нововавилонского царства. Легендарные памятники города Вавилона.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ok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3.3.4. Восточное Средиземноморье в древности.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Природные условия, их влияние на занятия жителей. Финикия: развитие ремесёл, караванной и морской торговли. Города-государства. Финикийская колонизация. Финикийский алфавит. Палестина и её население. Возникновение Израильского государства. Царь Соломон. Религиозные верования. Ветхозаветные предания.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ok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3.3.5. Персидская держава.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Завоевания персов. Государство Ахеменидов. Великие цари: Кир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II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Великий, Дарий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. Расширение территории державы. Государственное устройство. Центр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сатрапии, управление империей. Религия персов.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ok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3.3.6. Древняя Индия.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Природные условия Древней Индии. Занятия населения. Древнейшие города-государства. Приход ариев в Северную Индию. Держава Маурьев. Государство Гуптов. Общественное устройство, варны. Религиозные верования древних индийцев. Легенды и сказания. Возникновение и распространение буддизма. Культурное наследие Древней Индии (эпос и литература, художественная культура, научное познание).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3.3.7. Древний Китай.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Природные условия Древнего Китая. Хозяйственная деятельность и условия жизни населения. Древнейшие царства. Создание объединенной империи. Цинь Шихуанди. Возведение Великой Китайской стены. Правление династии Хань. Жизнь в империи: правители и подданные, положение различных групп населения. Развитие ремесёл и торговли. Великий шёлковый путь. Религиозно-философские учения. Конфуций. Научные знания и изобретения древних китайцев. Храмы.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3.3.8. Древняя Греция. Эллинизм.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3.3.8.1. Древнейшая Греция.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lastRenderedPageBreak/>
        <w:t>Природные условия Древней Греции. Занятия населения. Древнейшие государства на Крите. Расцвет и гибель Минойской цивилизации. Государства Ахейской Греции (Микены, Тиринф). Троянская война. Вторжение дорийских племён. Поэмы Гомера «Илиада», «Одиссея».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ok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3.3.8.2. Греческие полисы.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Подъём хозяйственной жизни после «тёмных веков». Развитие земледелия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ремесла. Становление полисов, их политическое устройство. Аристократия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демос. Великая греческая колонизация. Метрополии и колонии.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Афины: утверждение демократии. Законы Солона. Реформы Клисфена,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их значение. Спарта: основные группы населения, политическое устройство. Организация военного дела. Спартанское воспитание.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Греко-персидские войны. Причины войн. Походы персов на Грецию. Битва при Марафоне, её значение. Усиление афинского могущества; Фемистокл. Битва при Фермопилах. Захват персами Аттики. Победы греков в Саламинском сражении, при Платеях и Микале. Итоги греко-персидских войн.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Возвышение Афинского государства. Афины при Перикле. Хозяйственная жизнь. Развитие рабовладения. Пелопоннесская война: причины, участники, итоги. Упадок Эллады.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3.3.8.3. Культура Древней Греции.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Религия древних греков; пантеон богов. Храмы и жрецы. Развитие наук. Греческая философия. Школа и образование. Литература. Греческое искусство: архитектура, скульптура. Повседневная жизнь и быт древних греков. Досуг (театр, спортивные состязания). Общегреческие игры в Олимпии.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3.3.8.4. Македонские завоевания. Эллинизм.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Возвышение Македонии. Политика Филиппа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II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. Главенство Македонии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над греческими полисами. Коринфский союз. Александр Македонский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и его завоевания на Востоке. Распад державы Александра Македонского. Эллинистические государства Востока. Культура эллинистического мира.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lastRenderedPageBreak/>
        <w:t>Александрия Египетская.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3.3.9. Древний Рим.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3.3.9.1. Возникновение Римского государства.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Природа и население Апеннинского полуострова в древности. Этрусские города-государства. Наследие этрусков. Легенды об основании Рима. Рим эпохи царей. Республика римских граждан. Патриции и плебеи. Управление и законы. Римское войско. Верования древних римлян. Боги. Жрецы. Завоевание Римом Италии.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3.3.9.2. Римские завоевания в Средиземноморье.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Войны Рима с Карфагеном. Ганнибал; битва при Каннах. Поражение Карфагена. Установление господства Рима в Средиземноморье. Римские провинции.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3.3.9.3. Поздняя Римская республика. Гражданские войны.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Подъём сельского хозяйства. Латифундии. Рабство. Борьба за аграрную реформу. Деятельность братьев Гракхов: проекты реформ, мероприятия, итоги. Гражданская война и установление диктатуры Суллы. Восстание Спартака. Участие армии в гражданских войнах. Первый триумвират. Гай Юлий Цезарь: путь к власти, диктатура. Борьба между наследниками Цезаря. Победа Октавиана.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3.3.9.4. Расцвет и падение Римской империи.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Установление императорской власти. Октавиан Август. Императоры Рима: завоеватели и правители. Римская империя: территория, управление. Римское гражданство. Повседневная жизнь в столице и провинциях. Возникновение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и распространение христианства. Император Константин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, перенос столицы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в Константинополь. Разделение Римской империи на Западную и Восточную части.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Начало Великого переселения народов. Рим и варвары. Падение Западной Римской империи.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3.3.9.5. Культура Древнего Рима.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Римская литература, золотой век поэзии. Ораторское искусство.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lastRenderedPageBreak/>
        <w:t>Цицерон. Развитие наук. Римские историки. Искусство Древнего Рима: архитектура, скульптура. Пантеон.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3.3.9.6. 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>Обобщение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Историческое и культурное наследие цивилизаций Древнего мира.</w:t>
      </w:r>
    </w:p>
    <w:p w:rsidR="00D64729" w:rsidRPr="00D64729" w:rsidRDefault="00D64729" w:rsidP="00D64729">
      <w:pPr>
        <w:widowControl w:val="0"/>
        <w:spacing w:after="0" w:line="352" w:lineRule="auto"/>
        <w:ind w:firstLine="709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4. Содержание обучения в 6 классе.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ok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4.1. Всеобщая история. История Средних веков.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4.1.1. 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>Введение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Средние века: понятие, хронологические рамки и периодизация Средневековья.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ok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4.1.2. Народы Европы в раннее Средневековье.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Падение Западной Римской империи и образование варварских королевств. Завоевание франками Галлии. Хлодвиг. Усиление королевской власти. Салическая правда. Принятие франками христианства.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Франкское государство в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VIII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‒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IX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вв. Усиление власти майордомов.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Карл Мартелл и его военная реформа. Завоевания Карла Великого. Управление империей. «Каролингское возрождение». Верденский раздел, его причины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значение.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Образование государств во Франции, Германии, Италии. Священная Римская империя. Британия и Ирландия в раннее Средневековье. Норманны: общественный строй, завоевания. Ранние славянские государства. Возникновение Венгерского королевства. Христианизация Европы. Светские правители и папы.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4.1.3. Византийская империя в </w:t>
      </w:r>
      <w:r w:rsidRPr="00D64729">
        <w:rPr>
          <w:rFonts w:ascii="Times New Roman" w:eastAsia="OfficinaSansBoldITC" w:hAnsi="Times New Roman" w:cs="Times New Roman"/>
          <w:sz w:val="28"/>
          <w:szCs w:val="28"/>
          <w:lang w:val="en-US"/>
        </w:rPr>
        <w:t>VI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‒Х</w:t>
      </w:r>
      <w:r w:rsidRPr="00D64729">
        <w:rPr>
          <w:rFonts w:ascii="Times New Roman" w:eastAsia="OfficinaSansBoldITC" w:hAnsi="Times New Roman" w:cs="Times New Roman"/>
          <w:sz w:val="28"/>
          <w:szCs w:val="28"/>
          <w:lang w:val="en-US"/>
        </w:rPr>
        <w:t>I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 вв.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Территория, население империи ромеев. Византийские императоры; Юстиниан. Кодификация законов. Внешняя политика Византии. Византия и славяне. Власть императора и церковь. Церковные соборы. Культура Византии. Образование и книжное дело. Художественная культура (архитектура, мозаика, фреска, иконопись).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4.1.4. Арабы в </w:t>
      </w:r>
      <w:r w:rsidRPr="00D64729">
        <w:rPr>
          <w:rFonts w:ascii="Times New Roman" w:eastAsia="OfficinaSansBoldITC" w:hAnsi="Times New Roman" w:cs="Times New Roman"/>
          <w:sz w:val="28"/>
          <w:szCs w:val="28"/>
          <w:lang w:val="en-US"/>
        </w:rPr>
        <w:t>VI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‒Х</w:t>
      </w:r>
      <w:r w:rsidRPr="00D64729">
        <w:rPr>
          <w:rFonts w:ascii="Times New Roman" w:eastAsia="OfficinaSansBoldITC" w:hAnsi="Times New Roman" w:cs="Times New Roman"/>
          <w:sz w:val="28"/>
          <w:szCs w:val="28"/>
          <w:lang w:val="en-US"/>
        </w:rPr>
        <w:t>I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 вв.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Природные условия Аравийского полуострова. Основные занятия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lastRenderedPageBreak/>
        <w:t>арабов. Традиционные верования. Пророк Мухаммад и возникновение ислама. Хиджра. Победа новой веры. Коран. Завоевания арабов. Арабский халифат, его расцвет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распад. Культура исламского мира. Образование и наука. Роль арабского языка. Расцвет литературы и искусства. Архитектура.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ok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4.1.5. Средневековое европейское общество.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Аграрное производство. Натуральное хозяйство. Феодальное землевладение. Знать и рыцарство: социальный статус, образ жизни. Замок сеньора. Куртуазная культура. Крестьянство: зависимость от сеньора, повинности, условия жизни. Крестьянская община.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Города ‒ центры ремесла, торговли, культуры. Население городов. Цехи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гильдии. Городское управление. Борьба городов за самоуправление. Средневековые города-республики. Развитие торговли. Ярмарки. Торговые пути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в Средиземноморье и на Балтике. Ганза. Облик средневековых городов. Образ жизни и быт горожан.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Церковь и духовенство. Разделение христианства на католицизм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православие. Борьба пап за независимость церкви от светской власти. Крестовые походы: цели, участники, итоги. Духовно-рыцарские ордены. Ереси: причины возникновения и распространения. Преследование еретиков.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4.1.6. Государства Европы в Х</w:t>
      </w:r>
      <w:r w:rsidRPr="00D64729">
        <w:rPr>
          <w:rFonts w:ascii="Times New Roman" w:eastAsia="OfficinaSansBoldITC" w:hAnsi="Times New Roman" w:cs="Times New Roman"/>
          <w:sz w:val="28"/>
          <w:szCs w:val="28"/>
          <w:lang w:val="en-US"/>
        </w:rPr>
        <w:t>II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‒Х</w:t>
      </w:r>
      <w:r w:rsidRPr="00D64729">
        <w:rPr>
          <w:rFonts w:ascii="Times New Roman" w:eastAsia="OfficinaSansBoldITC" w:hAnsi="Times New Roman" w:cs="Times New Roman"/>
          <w:sz w:val="28"/>
          <w:szCs w:val="28"/>
          <w:lang w:val="en-US"/>
        </w:rPr>
        <w:t>V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 вв.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Усиление королевской власти в странах Западной Европы. Сословно-представительная монархия. Образование централизованных государств в Англии, Франции. Столетняя война; Ж. Д’Арк. Священная Римская империя в Х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II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‒Х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V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вв. Польско-литовское государство в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XIV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‒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XV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вв. Реконкиста и образование централизованных государств на Пиренейском полуострове. Итальянские государства в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XII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‒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XV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вв. Развитие экономики в европейских странах в период зрелого Средневековья. Обострение социальных противоречий в Х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IV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в. (Жакерия, восстание Уота Тайлера). Гуситское движение в Чехии.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Византийская империя и славянские государства в Х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II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‒Х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V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вв. Экспансия турок-османов. Османские завоевания на Балканах. Падение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lastRenderedPageBreak/>
        <w:t>Константинополя.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4.1.7. Культура средневековой Европы.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Представления средневекового человека о мире. Место религии в жизни человека и общества. Образование: школы и университеты. Сословный характер культуры. Средневековый эпос. Рыцарская литература. Городской и крестьянский фольклор. Романский и готический стили в художественной культуре. Развитие знаний о природе и человеке. Гуманизм. Раннее Возрождение: художники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их творения. Изобретение европейского книгопечатания; И. Гутенберг.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4.1.8. Страны Востока в Средние века.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>Османская империя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: завоевания турок-османов (Балканы, падение Византии), управление империей, положение покоренных народов. 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>Монгольская держава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: общественный строй монгольских племен, завоевания Чингисхана и его потомков, управление подчиненными территориями. 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>Китай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: империи, правители и подданные, борьба против завоевателей. 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Япония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в Средние века: образование государства, власть императоров и управление сёгунов. 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>Индия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: раздробленность индийских княжеств, вторжение мусульман, Делийский султанат.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Культура народов Востока. Литература. Архитектура. Традиционные искусства и ремесла.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4.1.9. Государства доколумбовой Америки в Средние века.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Цивилизации майя, ацтеков и инков: общественный строй, религиозные верования, культура. Появление европейских завоевателей.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4.1.10. 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>Обобщение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Историческое и культурное наследие Средних веков.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4.2. История России. От Руси к Российскому государству.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4.2.1. 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>Введение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Роль и место России в мировой истории. Проблемы периодизации российской истории. Источники по истории России.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ok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4.2.2. Народы и государства на территории нашей страны </w:t>
      </w:r>
      <w:r w:rsidRPr="00D64729">
        <w:rPr>
          <w:rFonts w:ascii="Times New Roman" w:eastAsia="OfficinaSansBoldITC" w:hAnsi="Times New Roman" w:cs="Times New Roman"/>
          <w:position w:val="1"/>
          <w:sz w:val="28"/>
          <w:szCs w:val="28"/>
        </w:rPr>
        <w:t xml:space="preserve">в </w:t>
      </w:r>
      <w:r w:rsidRPr="00D64729">
        <w:rPr>
          <w:rFonts w:ascii="Times New Roman" w:eastAsia="OfficinaSansBoldITC" w:hAnsi="Times New Roman" w:cs="Times New Roman"/>
          <w:position w:val="1"/>
          <w:sz w:val="28"/>
          <w:szCs w:val="28"/>
        </w:rPr>
        <w:lastRenderedPageBreak/>
        <w:t xml:space="preserve">древности. Восточная Европа в середине </w:t>
      </w:r>
      <w:r w:rsidRPr="00D64729">
        <w:rPr>
          <w:rFonts w:ascii="Times New Roman" w:eastAsia="OfficinaSansBoldITC" w:hAnsi="Times New Roman" w:cs="Times New Roman"/>
          <w:position w:val="1"/>
          <w:sz w:val="28"/>
          <w:szCs w:val="28"/>
          <w:lang w:val="en-US"/>
        </w:rPr>
        <w:t>I</w:t>
      </w:r>
      <w:r w:rsidRPr="00D64729">
        <w:rPr>
          <w:rFonts w:ascii="Times New Roman" w:eastAsia="OfficinaSansBoldITC" w:hAnsi="Times New Roman" w:cs="Times New Roman"/>
          <w:position w:val="1"/>
          <w:sz w:val="28"/>
          <w:szCs w:val="28"/>
        </w:rPr>
        <w:t xml:space="preserve"> тыс. н. э.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Заселение территории нашей страны человеком. Палеолитическое искусство. Петроглифы Беломорья и Онежского озера. Особенности перехода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от присваивающего хозяйства к производящему. Ареалы древнейшего земледелия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и скотоводства. Появление металлических орудий и их влияние на первобытное общество. Центры древнейшей металлургии. Кочевые общества евразийских степей в эпоху бронзы и раннем железном веке. Степь и её роль в распространении культурных взаимовлияний. Появление первого в мире колёсного транспорта.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Народы, проживавшие на этой территории до середины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тыс. до н. э. Скифы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скифская культура. Античные города-государства Северного Причерноморья. Боспорское царство. Пантикапей. Античный Херсонес. Скифское царство в Крыму. Дербент.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Великое переселение народов. Миграция готов. Нашествие гуннов. Вопрос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о славянской прародине и происхождении славян. Расселение славян, их разделение на три ветви ‒ восточных, западных и южных. Славянские общности Восточной Европы. Их соседи ‒ балты и финно-угры. Хозяйство восточных славян,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их общественный строй и политическая организация. Возникновение княжеской власти. Традиционные верования.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Страны и народы Восточной Европы, Сибири и Дальнего Востока, Тюркский каганат, Хазарский каганат, Волжская Булгария.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ok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4.2.3. Русь в </w:t>
      </w:r>
      <w:r w:rsidRPr="00D64729">
        <w:rPr>
          <w:rFonts w:ascii="Times New Roman" w:eastAsia="OfficinaSansBoldITC" w:hAnsi="Times New Roman" w:cs="Times New Roman"/>
          <w:sz w:val="28"/>
          <w:szCs w:val="28"/>
          <w:lang w:val="en-US"/>
        </w:rPr>
        <w:t>IX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 ‒ начале </w:t>
      </w:r>
      <w:r w:rsidRPr="00D64729">
        <w:rPr>
          <w:rFonts w:ascii="Times New Roman" w:eastAsia="OfficinaSansBoldITC" w:hAnsi="Times New Roman" w:cs="Times New Roman"/>
          <w:sz w:val="28"/>
          <w:szCs w:val="28"/>
          <w:lang w:val="en-US"/>
        </w:rPr>
        <w:t>XII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 в.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4.2.3.1. 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Образование государства Русь.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Исторические условия складывания русской государственности: природно-климатический фактор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и политические процессы в Европе в конце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тыс. н. э. Формирование новой политической и этнической карты континента.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Первые известия о Руси. Проблема образования государства.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Русь. Скандинавы на Руси. Начало династии Рюриковичей.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Формирование территории государства Русь. Дань и полюдье. Первые русские князья. Отношения с Византийской империей, странами Центральной,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lastRenderedPageBreak/>
        <w:t>Западной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и Северной Европы, кочевниками европейских степей. Русь в международной торговле. Путь «из варяг в греки». Волжский торговый путь. Языческий пантеон.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Принятие христианства и его значение. Византийское наследие на Руси.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4.2.3.2. </w:t>
      </w:r>
      <w:r w:rsidRPr="00D64729">
        <w:rPr>
          <w:rFonts w:ascii="Times New Roman" w:eastAsia="SchoolBookSanPin" w:hAnsi="Times New Roman" w:cs="Times New Roman"/>
          <w:bCs/>
          <w:position w:val="1"/>
          <w:sz w:val="28"/>
          <w:szCs w:val="28"/>
        </w:rPr>
        <w:t xml:space="preserve">Русь в конце </w:t>
      </w:r>
      <w:r w:rsidRPr="00D64729">
        <w:rPr>
          <w:rFonts w:ascii="Times New Roman" w:eastAsia="SchoolBookSanPin" w:hAnsi="Times New Roman" w:cs="Times New Roman"/>
          <w:bCs/>
          <w:position w:val="1"/>
          <w:sz w:val="28"/>
          <w:szCs w:val="28"/>
          <w:lang w:val="en-US"/>
        </w:rPr>
        <w:t>X</w:t>
      </w:r>
      <w:r w:rsidRPr="00D64729">
        <w:rPr>
          <w:rFonts w:ascii="Times New Roman" w:eastAsia="SchoolBookSanPin" w:hAnsi="Times New Roman" w:cs="Times New Roman"/>
          <w:bCs/>
          <w:position w:val="1"/>
          <w:sz w:val="28"/>
          <w:szCs w:val="28"/>
        </w:rPr>
        <w:t xml:space="preserve"> ‒ начале </w:t>
      </w:r>
      <w:r w:rsidRPr="00D64729">
        <w:rPr>
          <w:rFonts w:ascii="Times New Roman" w:eastAsia="SchoolBookSanPin" w:hAnsi="Times New Roman" w:cs="Times New Roman"/>
          <w:bCs/>
          <w:position w:val="1"/>
          <w:sz w:val="28"/>
          <w:szCs w:val="28"/>
          <w:lang w:val="en-US"/>
        </w:rPr>
        <w:t>XII</w:t>
      </w:r>
      <w:r w:rsidRPr="00D64729">
        <w:rPr>
          <w:rFonts w:ascii="Times New Roman" w:eastAsia="SchoolBookSanPin" w:hAnsi="Times New Roman" w:cs="Times New Roman"/>
          <w:bCs/>
          <w:position w:val="1"/>
          <w:sz w:val="28"/>
          <w:szCs w:val="28"/>
        </w:rPr>
        <w:t xml:space="preserve"> в.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Территория и население государства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Русь (Русская земля). Крупнейшие города Руси. Новгород как центр освоения Севера Восточной Европы, колонизация Русской равнины. Территориально-политическая структура Руси, волости. Органы власти: князь, посадник, тысяцкий, вече. Внутриполитическое развитие. Борьба за власть между сыновьями Владимира Святого. Ярослав Мудрый. Русь при Ярославичах. Владимир Мономах. Русская церковь.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Общественный строй Руси: дискуссии в исторической науке.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Князья, дружина. Духовенство. Городское население. Купцы.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Категории рядового и зависимого населения. Древнерусское право: Русская Правда, церковные уставы.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Русь в социально-политическом контексте Евразии. Внешняя политика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и международные связи: отношения с Византией, печенегами, половцами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(Дешт-и-Кипчак), странами Центральной, Западной и Северной Европы. Херсонес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в культурных контактах Руси и Византии.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4.2.3.3. </w:t>
      </w:r>
      <w:r w:rsidRPr="00D64729">
        <w:rPr>
          <w:rFonts w:ascii="Times New Roman" w:eastAsia="SchoolBookSanPin" w:hAnsi="Times New Roman" w:cs="Times New Roman"/>
          <w:bCs/>
          <w:position w:val="1"/>
          <w:sz w:val="28"/>
          <w:szCs w:val="28"/>
        </w:rPr>
        <w:t xml:space="preserve">Культурное пространство.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Русь в общеевропейском культурном контексте. Картина мира средневекового человека. Повседневная жизнь, сельский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и городской быт. Положение женщины. Дети и их воспитание. Календарь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и хронология.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Культура Руси. Формирование единого культурного пространства. Кирилло-мефодиевская традиция на Руси. Письменность. Распространение грамотности, берестяные грамоты.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«Новгородская псалтирь». «Остромирово Евангелие». Появление древнерусской литературы. «Слово о Законе и Благодати».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Произведения летописного жанра. «Повесть временных лет». Первые русские жития. Произведения Владимира Мономаха. Иконопись. Искусство книги.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lastRenderedPageBreak/>
        <w:t>Архитектура. Начало храмового строительства: Десятинная церковь, София Киевская, София Новгородская. Материальная культура. Ремесло. Военное дело и оружие.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ok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4.2.4. Русь в середине </w:t>
      </w:r>
      <w:r w:rsidRPr="00D64729">
        <w:rPr>
          <w:rFonts w:ascii="Times New Roman" w:eastAsia="OfficinaSansBoldITC" w:hAnsi="Times New Roman" w:cs="Times New Roman"/>
          <w:sz w:val="28"/>
          <w:szCs w:val="28"/>
          <w:lang w:val="en-US"/>
        </w:rPr>
        <w:t>XII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 ‒ начале </w:t>
      </w:r>
      <w:r w:rsidRPr="00D64729">
        <w:rPr>
          <w:rFonts w:ascii="Times New Roman" w:eastAsia="OfficinaSansBoldITC" w:hAnsi="Times New Roman" w:cs="Times New Roman"/>
          <w:sz w:val="28"/>
          <w:szCs w:val="28"/>
          <w:lang w:val="en-US"/>
        </w:rPr>
        <w:t>XIII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 в.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Формирование системы земель ‒ самостоятельных государств. Важнейшие земли, управляемые ветвями княжеского рода Рюриковичей: Черниговская, Смоленская, Галицкая, Волынская, Суздальская. Земли, имевшие особый статус: Киевская и Новгородская. Эволюция общественного строя и права; внешняя политика русских земель.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Формирование региональных центров культуры: летописание и памятники литературы: Киево-Печерский патерик, моление Даниила Заточника, «Слово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о полку Игореве». Белокаменные храмы Северо-Восточной Руси: Успенский собор во Владимире, церковь Покрова на Нерли, Георгиевский собор Юрьева-Польского.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ok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4.2.5. Русские земли и их соседи в середине </w:t>
      </w:r>
      <w:r w:rsidRPr="00D64729">
        <w:rPr>
          <w:rFonts w:ascii="Times New Roman" w:eastAsia="OfficinaSansBoldITC" w:hAnsi="Times New Roman" w:cs="Times New Roman"/>
          <w:sz w:val="28"/>
          <w:szCs w:val="28"/>
          <w:lang w:val="en-US"/>
        </w:rPr>
        <w:t>XIII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 ‒ </w:t>
      </w:r>
      <w:r w:rsidRPr="00D64729">
        <w:rPr>
          <w:rFonts w:ascii="Times New Roman" w:eastAsia="OfficinaSansBoldITC" w:hAnsi="Times New Roman" w:cs="Times New Roman"/>
          <w:sz w:val="28"/>
          <w:szCs w:val="28"/>
          <w:lang w:val="en-US"/>
        </w:rPr>
        <w:t>XIV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 в.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Возникновение Монгольской империи. Завоевания Чингисхана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его потомков. Походы Батыя на Восточную Европу. Возникновение Золотой Орды. Судьбы русских земель после монгольского нашествия. Система зависимости русских земель от ордынских ханов (так называемое ордынское иго).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Южные и западные русские земли. Возникновение Литовского государства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включение в его состав части русских земель. Северо-западные земли: Новгородская и Псковская. Политический строй Новгорода и Пскова. Роль вече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князя. Новгород и немецкая Ганза.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Ордены крестоносцев и борьба с их экспансией на западных границах Руси. Александр Невский. Взаимоотношения с Ордой. Княжества Северо-Восточной Руси. Борьба за великое княжение Владимирское. Противостояние Твери и Москвы. Усиление Московского княжества. Дмитрий Донской. Куликовская битва. Закрепление первенствующего положения московских князей.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lastRenderedPageBreak/>
        <w:t>Перенос митрополичьей кафедры в Москву. Роль Православной церкви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в ордынский период русской истории. Святитель Алексий Московский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преподобный Сергий Радонежский.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>150.4.2.5.1. Народы и государства степной зоны Восточной Европы и Сибири</w:t>
      </w:r>
      <w:r w:rsidR="00C26E5D">
        <w:rPr>
          <w:rFonts w:ascii="Times New Roman" w:eastAsia="SchoolBookSanPin" w:hAnsi="Times New Roman" w:cs="Times New Roman"/>
          <w:bCs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в 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  <w:lang w:val="en-US"/>
        </w:rPr>
        <w:t>XIII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>‒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  <w:lang w:val="en-US"/>
        </w:rPr>
        <w:t>XV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 вв.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Золотая Орда: государственный строй, население, экономика, культура. Города и кочевые степи. Принятие ислама. Ослабление государства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во второй половине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XIV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в., нашествие Тимура.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Распад Золотой Орды, образование татарских ханств. Казанское ханство. Сибирское ханство. Астраханское ханство. Ногайская Орда. Крымское ханство. Касимовское ханство. Народы Северного Кавказа. Итальянские фактории Причерноморья (Каффа, Тана, Солдайя и другие) и их роль в системе торговых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политических связей Руси с Западом и Востоком.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150.4.2.5.2. Культурное пространство.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Изменения в представлениях о картине мира в Евразии в связи с завершением монгольских завоеваний. Культурное взаимодействие цивилизаций. Межкультурные связи и коммуникации (взаимодействие и взаимовлияние русской культуры и культур народов Евразии). Летописание. Литературные памятники Куликовского цикла. Жития. Епифаний Премудрый. Архитектура. Каменные соборы Кремля. Изобразительное искусство. Феофан Грек. Андрей Рублёв.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ok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4.2.6. Формирование единого Русского государства в </w:t>
      </w:r>
      <w:r w:rsidRPr="00D64729">
        <w:rPr>
          <w:rFonts w:ascii="Times New Roman" w:eastAsia="OfficinaSansBoldITC" w:hAnsi="Times New Roman" w:cs="Times New Roman"/>
          <w:sz w:val="28"/>
          <w:szCs w:val="28"/>
          <w:lang w:val="en-US"/>
        </w:rPr>
        <w:t>XV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 в.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Борьба за русские земли между Литовским и Московским государствами. Объединение русских земель вокруг Москвы. Междоусобная война в Московском княжестве второй четверти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XV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в. Василий Темный. Новгород и Псков в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XV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в.: политический строй, отношения с Москвой, Ливонским орденом, Ганзой, Великим княжеством Литовским. Падение Византии и рост церковно-политической роли Москвы в православном мире. Теория «Москва ‒ третий Рим».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Иван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III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. Присоединение Новгорода и Твери. Ликвидация зависимости от Орды. Расширение международных связей Московского государства. Принятие общерусского Судебника. Формирование аппарата управления единого государства. Перемены в устройстве двора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lastRenderedPageBreak/>
        <w:t>великого князя: новая государственная символика; царский титул и регалии; дворцовое и церковное строительство. Московский Кремль.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>Культурное пространство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. Изменения восприятия мира. Сакрализация великокняжеской власти. Флорентийская уния. Установление автокефалии Русской церкви. Внутрицерковная борьба (иосифляне и нестяжатели). Ереси. Геннадиевская Библия. Развитие культуры единого Русского государства. Летописание: общерусское и региональное. Житийная литература. «Хожение за три моря» Афанасия Никитина. Архитектура. Русская икона как феномен мирового искусства. Повседневная жизнь горожан и сельских жителей в древнерусский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раннемосковский периоды.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bCs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4.2.7. 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Наш край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с древнейших времен до конца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XV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в. 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>Материал</w:t>
      </w:r>
      <w:r w:rsidR="00C26E5D">
        <w:rPr>
          <w:rFonts w:ascii="Times New Roman" w:eastAsia="SchoolBookSanPin" w:hAnsi="Times New Roman" w:cs="Times New Roman"/>
          <w:bCs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>по истории своего края привлекается при рассмотрении ключевых событий</w:t>
      </w:r>
      <w:r w:rsidR="00C26E5D">
        <w:rPr>
          <w:rFonts w:ascii="Times New Roman" w:eastAsia="SchoolBookSanPin" w:hAnsi="Times New Roman" w:cs="Times New Roman"/>
          <w:bCs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>и процессов отечественной истории.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4.2.8. </w:t>
      </w:r>
      <w:r w:rsidRPr="00D64729">
        <w:rPr>
          <w:rFonts w:ascii="Times New Roman" w:eastAsia="SchoolBookSanPin" w:hAnsi="Times New Roman" w:cs="Times New Roman"/>
          <w:bCs/>
          <w:position w:val="1"/>
          <w:sz w:val="28"/>
          <w:szCs w:val="28"/>
        </w:rPr>
        <w:t xml:space="preserve">Обобщение. </w:t>
      </w:r>
    </w:p>
    <w:p w:rsidR="00D64729" w:rsidRPr="00D64729" w:rsidRDefault="00D64729" w:rsidP="00D64729">
      <w:pPr>
        <w:widowControl w:val="0"/>
        <w:spacing w:after="0" w:line="352" w:lineRule="auto"/>
        <w:ind w:firstLine="709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5. Содержание обучения в 7 классе.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5.1. Всеобщая история. История Нового времени. Конец </w:t>
      </w:r>
      <w:r w:rsidRPr="00D64729">
        <w:rPr>
          <w:rFonts w:ascii="Times New Roman" w:eastAsia="OfficinaSansBoldITC" w:hAnsi="Times New Roman" w:cs="Times New Roman"/>
          <w:sz w:val="28"/>
          <w:szCs w:val="28"/>
          <w:lang w:val="en-US"/>
        </w:rPr>
        <w:t>XV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 ‒ </w:t>
      </w:r>
      <w:r w:rsidRPr="00D64729">
        <w:rPr>
          <w:rFonts w:ascii="Times New Roman" w:eastAsia="OfficinaSansBoldITC" w:hAnsi="Times New Roman" w:cs="Times New Roman"/>
          <w:sz w:val="28"/>
          <w:szCs w:val="28"/>
          <w:lang w:val="en-US"/>
        </w:rPr>
        <w:t>XVII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 в.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5.1.1. 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>Введение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Понятие «Новое время». Хронологические рамки и периодизация истории Нового времени.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ok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5.1.2. Великие географические открытия.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Предпосылки Великих географических открытий. Поиски европейцами морских путей в страны Востока. Экспедиции Колумба. Тордесильясский договор 1494 г. Открытие Васко да Гамой морского пути в Индию. Кругосветное плавание Магеллана. Плавания Тасмана и открытие Австралии. Завоевания конкистадоров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в Центральной и Южной Америке (Ф. Кортес, Ф. Писарро). Европейцы в Северной Америке. Поиски северо-восточного морского пути в Китай и Индию. Политические, экономические и культурные последствия Великих географических открытий конца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XV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‒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XVI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в.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5.1.3. Изменения в европейском обществе в </w:t>
      </w:r>
      <w:r w:rsidRPr="00D64729">
        <w:rPr>
          <w:rFonts w:ascii="Times New Roman" w:eastAsia="OfficinaSansBoldITC" w:hAnsi="Times New Roman" w:cs="Times New Roman"/>
          <w:sz w:val="28"/>
          <w:szCs w:val="28"/>
          <w:lang w:val="en-US"/>
        </w:rPr>
        <w:t>XVI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‒</w:t>
      </w:r>
      <w:r w:rsidRPr="00D64729">
        <w:rPr>
          <w:rFonts w:ascii="Times New Roman" w:eastAsia="OfficinaSansBoldITC" w:hAnsi="Times New Roman" w:cs="Times New Roman"/>
          <w:sz w:val="28"/>
          <w:szCs w:val="28"/>
          <w:lang w:val="en-US"/>
        </w:rPr>
        <w:t>XVII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 вв.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lastRenderedPageBreak/>
        <w:t>Развитие техники, горного дела, производства металлов. Появление мануфактур. Возникновение капиталистических отношений. Распространение наемного труда в деревне. Расширение внутреннего и мирового рынков. Изменения в сословной структуре общества, появление новых социальных групп. Повседневная жизнь обитателей городов и деревень.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ok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5.1.4. Реформация и контрреформация в Европе.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Причины Реформации. Начало Реформации в Германии; М. Лютер. Развертывание Реформации и Крестьянская война в Германии. Распространение протестантизма в Европе. Кальвинизм. Религиозные войны. Борьба католической церкви против реформационного движения. Контрреформация. Инквизиция.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5.1.5. Государства Европы в </w:t>
      </w:r>
      <w:r w:rsidRPr="00D64729">
        <w:rPr>
          <w:rFonts w:ascii="Times New Roman" w:eastAsia="OfficinaSansBoldITC" w:hAnsi="Times New Roman" w:cs="Times New Roman"/>
          <w:sz w:val="28"/>
          <w:szCs w:val="28"/>
          <w:lang w:val="en-US"/>
        </w:rPr>
        <w:t>XVI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‒</w:t>
      </w:r>
      <w:r w:rsidRPr="00D64729">
        <w:rPr>
          <w:rFonts w:ascii="Times New Roman" w:eastAsia="OfficinaSansBoldITC" w:hAnsi="Times New Roman" w:cs="Times New Roman"/>
          <w:sz w:val="28"/>
          <w:szCs w:val="28"/>
          <w:lang w:val="en-US"/>
        </w:rPr>
        <w:t>XVII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 вв.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Абсолютизм и сословное представительство. Преодоление раздробленности. Борьба за колониальные владения. Начало формирования колониальных империй.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Испания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под властью потомков католических королей. Внутренняя и внешняя политика испанских Габсбургов. Национально-освободительное движение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в 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>Нидерландах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: цели, участники, формы борьбы. Итоги и значение Нидерландской революции.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>Франция: путь к абсолютизму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. Королевская власть и централизация управления страной. Католики и гугеноты. Религиозные войны.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Генрих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IV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. Нантский эдикт 1598 г. Людовик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XIII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и кардинал Ришелье. Фронда. Французский абсолютизм при Людовике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XIV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Англия.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Развитие капиталистического предпринимательства в городах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и деревнях. Огораживания. Укрепление королевской власти при Тюдорах. Генрих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VIII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и королевская реформация. «Золотой век» Елизаветы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Английская революция середины 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  <w:lang w:val="en-US"/>
        </w:rPr>
        <w:t>XVII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 в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. Причины, участники, этапы революции. Размежевание в революционном лагере. О. Кромвель. Итоги и значение революции. Реставрация Стюартов. Славная революция. Становление английской парламентской монархии.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lastRenderedPageBreak/>
        <w:t>Страны Центральной, Южной и Юго-Восточной Европы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. В мире империй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вне его. Германские государства. Итальянские земли. Положение славянских народов. Образование Речи Посполитой.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5.1.6. Международные отношения в </w:t>
      </w:r>
      <w:r w:rsidRPr="00D64729">
        <w:rPr>
          <w:rFonts w:ascii="Times New Roman" w:eastAsia="OfficinaSansBoldITC" w:hAnsi="Times New Roman" w:cs="Times New Roman"/>
          <w:sz w:val="28"/>
          <w:szCs w:val="28"/>
          <w:lang w:val="en-US"/>
        </w:rPr>
        <w:t>XVI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‒</w:t>
      </w:r>
      <w:r w:rsidRPr="00D64729">
        <w:rPr>
          <w:rFonts w:ascii="Times New Roman" w:eastAsia="OfficinaSansBoldITC" w:hAnsi="Times New Roman" w:cs="Times New Roman"/>
          <w:sz w:val="28"/>
          <w:szCs w:val="28"/>
          <w:lang w:val="en-US"/>
        </w:rPr>
        <w:t>XVII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 вв.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Борьба за первенство, военные конфликты между европейскими державами. Столкновение интересов в приобретении колониальных владений и господстве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на торговых путях. Противостояние османской экспансии в Европе. Образование державы австрийских Габсбургов. Тридцатилетняя война. Вестфальский мир.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ok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5.1.7. Европейская культура в раннее Новое время.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Высокое Возрождение в Италии: художники и их произведения. Северное Возрождение. Мир человека в литературе раннего Нового времени. М. Сервантес,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У. Шекспир. Стили художественной культуры (барокко, классицизм). Французский театр эпохи классицизма. Развитие науки: переворот в естествознании, возникновение новой картины мира. Выдающиеся учёные и их открытия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(Н. Коперник, И. Ньютон). Утверждение рационализма.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ok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5.1.8. Страны Востока в </w:t>
      </w:r>
      <w:r w:rsidRPr="00D64729">
        <w:rPr>
          <w:rFonts w:ascii="Times New Roman" w:eastAsia="OfficinaSansBoldITC" w:hAnsi="Times New Roman" w:cs="Times New Roman"/>
          <w:sz w:val="28"/>
          <w:szCs w:val="28"/>
          <w:lang w:val="en-US"/>
        </w:rPr>
        <w:t>XVI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‒</w:t>
      </w:r>
      <w:r w:rsidRPr="00D64729">
        <w:rPr>
          <w:rFonts w:ascii="Times New Roman" w:eastAsia="OfficinaSansBoldITC" w:hAnsi="Times New Roman" w:cs="Times New Roman"/>
          <w:sz w:val="28"/>
          <w:szCs w:val="28"/>
          <w:lang w:val="en-US"/>
        </w:rPr>
        <w:t>XVII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 вв.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>Османская империя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: на вершине могущества. Сулейман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Великолепный: завоеватель, законодатель. Управление многонациональной империей. Османская армия. 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Индия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при Великих Моголах. Начало проникновения европейцев.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Ост-Индские компании. 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Китай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в эпоху Мин. Экономическая и социальная политика государства. Утверждение маньчжурской династии Цин. 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>Япония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: борьба знатных кланов за власть, установление сёгуната Токугава, укрепление централизованного государства.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«Закрытие» страны для иноземцев. Культура и искусство стран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Востока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в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XVI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‒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XVII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вв.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position w:val="1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5.1.9. </w:t>
      </w:r>
      <w:r w:rsidRPr="00D64729">
        <w:rPr>
          <w:rFonts w:ascii="Times New Roman" w:eastAsia="SchoolBookSanPin" w:hAnsi="Times New Roman" w:cs="Times New Roman"/>
          <w:bCs/>
          <w:position w:val="1"/>
          <w:sz w:val="28"/>
          <w:szCs w:val="28"/>
        </w:rPr>
        <w:t>Обобщение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Историческое и культурное наследие Раннего Нового времени.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5.2. История России. Россия в </w:t>
      </w:r>
      <w:r w:rsidRPr="00D64729">
        <w:rPr>
          <w:rFonts w:ascii="Times New Roman" w:eastAsia="OfficinaSansBoldITC" w:hAnsi="Times New Roman" w:cs="Times New Roman"/>
          <w:sz w:val="28"/>
          <w:szCs w:val="28"/>
          <w:lang w:val="en-US"/>
        </w:rPr>
        <w:t>XVI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‒</w:t>
      </w:r>
      <w:r w:rsidRPr="00D64729">
        <w:rPr>
          <w:rFonts w:ascii="Times New Roman" w:eastAsia="OfficinaSansBoldITC" w:hAnsi="Times New Roman" w:cs="Times New Roman"/>
          <w:sz w:val="28"/>
          <w:szCs w:val="28"/>
          <w:lang w:val="en-US"/>
        </w:rPr>
        <w:t>XVII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 вв.: от Великого княжества</w:t>
      </w:r>
      <w:r w:rsidR="00C26E5D">
        <w:rPr>
          <w:rFonts w:ascii="Times New Roman" w:eastAsia="OfficinaSansBoldITC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lastRenderedPageBreak/>
        <w:t>к царству.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150.5.2.1. Россия в </w:t>
      </w:r>
      <w:r w:rsidRPr="00D64729">
        <w:rPr>
          <w:rFonts w:ascii="Times New Roman" w:eastAsia="OfficinaSansBoldITC" w:hAnsi="Times New Roman" w:cs="Times New Roman"/>
          <w:sz w:val="28"/>
          <w:szCs w:val="28"/>
          <w:lang w:val="en-US"/>
        </w:rPr>
        <w:t>XVI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 в.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OfficinaSansBoldITC" w:hAnsi="Times New Roman" w:cs="Times New Roman"/>
          <w:sz w:val="28"/>
          <w:szCs w:val="28"/>
        </w:rPr>
        <w:t>150.5.2.1.1. 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>Завершение объединения русских земель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. Княжение Василия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III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. Завершение объединения русских земель вокруг Москвы: присоединение Псковской, Смоленской, Рязанской земель. Отмирание удельной системы. Укрепление великокняжеской власти. Внешняя политика Московского княжества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в первой трети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XVI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в.: война с Великим княжеством Литовским, отношения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с Крымским и Казанским ханствами, посольства в европейские государства.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Органы государственной власти. Приказная система: формирование первых приказных учреждений. Боярская дума, её роль в управлении государством. «Малая дума». Местничество. Местное управление: наместники и волостели, система кормлений. Государство и церковь.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OfficinaSansBoldITC" w:hAnsi="Times New Roman" w:cs="Times New Roman"/>
          <w:sz w:val="28"/>
          <w:szCs w:val="28"/>
        </w:rPr>
        <w:t>150.5.2.1.2. 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Царствование Ивана 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  <w:lang w:val="en-US"/>
        </w:rPr>
        <w:t>IV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. Регентство Елены Глинской. Сопротивление удельных князей великокняжеской власти. Унификация денежной системы.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Период боярского правления. Борьба за власть между боярскими кланами. Губная реформа. Московское восстание 1547 г. Ереси.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Принятие Иваном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IV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царского титула. Реформы середины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XVI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в. «Избранная рада»: её состав и значение. Появление Земских соборов: дискуссии о характере народного представительства. Отмена кормлений. Система налогообложения. Судебник 1550 г. Стоглавый собор. Земская реформа ‒ формирование органов местного самоуправления.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Внешняя политика России в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XVI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в. Создание стрелецких полков и «Уложение о службе». Присоединение Казанского и Астраханского ханств. Значение включения Среднего и Нижнего Поволжья в состав Российского государства. Войны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с Крымским ханством. Битва при Молодях. Укрепление южных границ. Ливонская война: причины и характер. Ликвидация Ливонского ордена. Причины и результаты поражения России в Ливонской войне. Поход Ермака Тимофеевича на Сибирское ханство. Начало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lastRenderedPageBreak/>
        <w:t>присоединения к России Западной Сибири.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Социальная структура российского общества. Дворянство. Служилые люди. Формирование Государева двора и «служилых городов». Торгово-ремесленное население городов. Духовенство. Начало закрепощения крестьян: Указ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о «заповедных летах». Формирование вольного казачества.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Многонациональный состав населения Русского государства. Финно-угорские народы. Народы Поволжья после присоединения к России. Служилые татары. Сосуществование религий в Российском государстве. Русская православная церковь. Мусульманское духовенство.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Опричнина, дискуссия о её причинах и характере. Опричный террор. Разгром Новгорода и Пскова. Московские казни 1570 г. Результаты и последствия опричнины. Противоречивость личности Ивана Грозного. Результаты и цена преобразований.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OfficinaSansBoldITC" w:hAnsi="Times New Roman" w:cs="Times New Roman"/>
          <w:sz w:val="28"/>
          <w:szCs w:val="28"/>
        </w:rPr>
        <w:t>150.5.2.1.3. 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Россия в конце 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  <w:lang w:val="en-US"/>
        </w:rPr>
        <w:t>XVI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 в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. Царь Фёдор Иванович. Борьба за власть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в боярском окружении. Правление Бориса Годунова. Учреждение патриаршества. Тявзинский мирный договор со Швецией: восстановление позиций России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в Прибалтике. Противостояние с Крымским ханством. Строительство российских крепостей и засечных черт. Продолжение закрепощения крестьянства: Указ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об «урочных летах». Пресечение царской династии Рюриковичей.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150.5.2.2. Смута в России.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OfficinaSansBoldITC" w:hAnsi="Times New Roman" w:cs="Times New Roman"/>
          <w:sz w:val="28"/>
          <w:szCs w:val="28"/>
        </w:rPr>
        <w:t>150.5.2.2.1. 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Накануне Смуты.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Династический кризис. Земский собор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1598 г.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и избрание на царство Бориса Годунова. Политика Бориса Годунова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в отношении боярства. Голод 1601-1603 гг. и обострение социально-экономического кризиса.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OfficinaSansBoldITC" w:hAnsi="Times New Roman" w:cs="Times New Roman"/>
          <w:sz w:val="28"/>
          <w:szCs w:val="28"/>
        </w:rPr>
        <w:t>150.5.2.2.2. </w:t>
      </w:r>
      <w:r w:rsidRPr="00D64729">
        <w:rPr>
          <w:rFonts w:ascii="Times New Roman" w:eastAsia="SchoolBookSanPin" w:hAnsi="Times New Roman" w:cs="Times New Roman"/>
          <w:bCs/>
          <w:position w:val="1"/>
          <w:sz w:val="28"/>
          <w:szCs w:val="28"/>
        </w:rPr>
        <w:t xml:space="preserve">Смутное время начала </w:t>
      </w:r>
      <w:r w:rsidRPr="00D64729">
        <w:rPr>
          <w:rFonts w:ascii="Times New Roman" w:eastAsia="SchoolBookSanPin" w:hAnsi="Times New Roman" w:cs="Times New Roman"/>
          <w:bCs/>
          <w:position w:val="1"/>
          <w:sz w:val="28"/>
          <w:szCs w:val="28"/>
          <w:lang w:val="en-US"/>
        </w:rPr>
        <w:t>XVII</w:t>
      </w:r>
      <w:r w:rsidRPr="00D64729">
        <w:rPr>
          <w:rFonts w:ascii="Times New Roman" w:eastAsia="SchoolBookSanPin" w:hAnsi="Times New Roman" w:cs="Times New Roman"/>
          <w:bCs/>
          <w:position w:val="1"/>
          <w:sz w:val="28"/>
          <w:szCs w:val="28"/>
        </w:rPr>
        <w:t xml:space="preserve"> в.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Дискуссия о его причинах. Самозванцы и самозванство. Личность Лжедмитрия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I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и его политика. Восстание 1606 г. и убийство самозванца.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Царь Василий Шуйский. Восстание Ивана Болотникова. Перерастание внутреннего кризиса в гражданскую войну. Лжедмитрий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II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. Вторжение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на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lastRenderedPageBreak/>
        <w:t>территорию России польско-литовских отрядов. Тушинский лагерь самозванца под Москвой. Оборона Троице-Сергиева монастыря. Выборгский договор между Россией и Швецией. Поход войска М.В. Скопина-Шуйского и Я.-П. Делагарди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и распад тушинского лагеря. Открытое вступление Речи Посполитой в войну против России. Оборона Смоленска.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Свержение Василия Шуйского и переход власти к Семибоярщине. Договор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об избрании на престол польского принца Владислава и вступление польско-литовского гарнизона в Москву. Подъём национально-освободительного движения. Патриарх Гермоген. Московское восстание 1611 г. и сожжение города оккупантами. Первое и второе земские ополчения. Захват Новгорода шведскими войсками. «Совет всея земли». Освобождение Москвы в 1612 г.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OfficinaSansBoldITC" w:hAnsi="Times New Roman" w:cs="Times New Roman"/>
          <w:sz w:val="28"/>
          <w:szCs w:val="28"/>
        </w:rPr>
        <w:t>150.5.2.2.3. </w:t>
      </w:r>
      <w:r w:rsidRPr="00D64729">
        <w:rPr>
          <w:rFonts w:ascii="Times New Roman" w:eastAsia="SchoolBookSanPin" w:hAnsi="Times New Roman" w:cs="Times New Roman"/>
          <w:bCs/>
          <w:position w:val="1"/>
          <w:sz w:val="28"/>
          <w:szCs w:val="28"/>
        </w:rPr>
        <w:t>Окончание Смуты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. Земский собор 1613 г. и его роль в укреплении государственности. Избрание на царство Михаила Фёдоровича Романова. Борьба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с казачьими выступлениями против центральной власти. Столбовский мир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со Швецией: утрата выхода к Балтийскому морю. Продолжение войны с Речью Посполитой. Поход принца Владислава на Москву. Заключение Деулинского перемирия с Речью Посполитой. Итоги и последствия Смутного времени.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150.5.2.3. Россия в </w:t>
      </w:r>
      <w:r w:rsidRPr="00D64729">
        <w:rPr>
          <w:rFonts w:ascii="Times New Roman" w:eastAsia="OfficinaSansBoldITC" w:hAnsi="Times New Roman" w:cs="Times New Roman"/>
          <w:sz w:val="28"/>
          <w:szCs w:val="28"/>
          <w:lang w:val="en-US"/>
        </w:rPr>
        <w:t>XVII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 в.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5.2.3.1. 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Россия при первых Романовых.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Царствование Михаила Фёдоровича. Восстановление экономического потенциала страны. Продолжение закрепощения крестьян. Земские соборы. Роль патриарха Филарета в управлении государством.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Царь Алексей Михайлович. Укрепление самодержавия. Ослабление роли Боярской думы в управлении государством. Развитие приказного строя. Приказ Тайных дел. Усиление воеводской власти в уездах и постепенная ликвидация земского самоуправления. Затухание деятельности Земских соборов. Правительство Б.И. Морозова и И.Д. Милославского: итоги его деятельности. Патриарх Никон,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его конфликт с царской властью. Раскол в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lastRenderedPageBreak/>
        <w:t>Церкви. Протопоп Аввакум, формирование религиозной традиции старообрядчества. Царь Федор Алексеевич. Отмена местничества. Налоговая (податная) реформа.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OfficinaSansBoldITC" w:hAnsi="Times New Roman" w:cs="Times New Roman"/>
          <w:sz w:val="28"/>
          <w:szCs w:val="28"/>
        </w:rPr>
        <w:t>150.5.2.3.2. 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Экономическое развитие России в 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  <w:lang w:val="en-US"/>
        </w:rPr>
        <w:t>XVII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 в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. Первые мануфактуры. Ярмарки. Укрепление внутренних торговых связей и развитие хозяйственной специализации регионов Российского государства. Торговый и Новоторговый уставы. Торговля с европейскими странами и Востоком.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OfficinaSansBoldITC" w:hAnsi="Times New Roman" w:cs="Times New Roman"/>
          <w:sz w:val="28"/>
          <w:szCs w:val="28"/>
        </w:rPr>
        <w:t>150.5.2.3.3. 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Социальная структура российского общества.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Государев двор, служилый город, духовенство, торговые люди, посадское население, стрельцы, служилые иноземцы, казаки, крестьяне, холопы. Русская деревня в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XVII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в. Городские восстания середины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XVII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в. Соляной бунт в Москве. Псковско-Новгородское восстание. Соборное уложение 1649 г. Завершение оформления крепостного права и территория его распространения. Денежная реформа 1654 г. Медный бунт. Побеги крестьян на Дон и в Сибирь. Восстание Степана Разина.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OfficinaSansBoldITC" w:hAnsi="Times New Roman" w:cs="Times New Roman"/>
          <w:sz w:val="28"/>
          <w:szCs w:val="28"/>
        </w:rPr>
        <w:t>150.5.2.3.4. 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Внешняя политика России в 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  <w:lang w:val="en-US"/>
        </w:rPr>
        <w:t>XVII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 в.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Возобновление дипломатических контактов со странами Европы и Азии после Смуты. Смоленская война. Поляновский мир. Контакты с православным населением Речи Посполитой: противодействие полонизации, распространению католичества. Контакты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с Запорожской Сечью. Восстание Богдана Хмельницкого. Переяславская рада. Вхождение земель Войска Запорожского в состав России. Война между Россией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и Речью Посполитой 1654-1667 гг. Андрусовское перемирие. Русско-шведская война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1656-1658 гг. и её результаты. Укрепление южных рубежей.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Белгородская засечная черта. Конфликты с Османской империей. «Азовское осадное сидение». «Чигиринская война» и Бахчисарайский мирный договор. Отношения России со странами Западной Европы. Военные столкновения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с маньчжурами и империей Цин (Китаем).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OfficinaSansBoldITC" w:hAnsi="Times New Roman" w:cs="Times New Roman"/>
          <w:sz w:val="28"/>
          <w:szCs w:val="28"/>
        </w:rPr>
        <w:t>150.5.2.3.5. </w:t>
      </w:r>
      <w:r w:rsidRPr="00D64729">
        <w:rPr>
          <w:rFonts w:ascii="Times New Roman" w:eastAsia="SchoolBookSanPin" w:hAnsi="Times New Roman" w:cs="Times New Roman"/>
          <w:bCs/>
          <w:position w:val="1"/>
          <w:sz w:val="28"/>
          <w:szCs w:val="28"/>
        </w:rPr>
        <w:t xml:space="preserve">Освоение новых территорий.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Народы России в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XVII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в. Эпоха Великих географических открытий и русские географические открытия.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lastRenderedPageBreak/>
        <w:t>Плавание Семёна Дежнёва. Выход к Тихому океану. Походы Ерофея Хабарова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и Василия Пояркова и исследование бассейна реки Амур. Освоение Поволжья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и Сибири. Калмыцкое ханство. Ясачное налогообложение. Переселение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русских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на новые земли. Миссионерство и христианизация. Межэтнические отношения. Формирование многонациональной элиты.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okITC" w:hAnsi="Times New Roman" w:cs="Times New Roman"/>
          <w:sz w:val="28"/>
          <w:szCs w:val="28"/>
        </w:rPr>
      </w:pP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150.5.2.4. Культурное пространство </w:t>
      </w:r>
      <w:r w:rsidRPr="00D64729">
        <w:rPr>
          <w:rFonts w:ascii="Times New Roman" w:eastAsia="OfficinaSansBoldITC" w:hAnsi="Times New Roman" w:cs="Times New Roman"/>
          <w:sz w:val="28"/>
          <w:szCs w:val="28"/>
          <w:lang w:val="en-US"/>
        </w:rPr>
        <w:t>XVI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–</w:t>
      </w:r>
      <w:r w:rsidRPr="00D64729">
        <w:rPr>
          <w:rFonts w:ascii="Times New Roman" w:eastAsia="OfficinaSansBoldITC" w:hAnsi="Times New Roman" w:cs="Times New Roman"/>
          <w:sz w:val="28"/>
          <w:szCs w:val="28"/>
          <w:lang w:val="en-US"/>
        </w:rPr>
        <w:t>XVII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 вв.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Изменения в картине мира человека в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XVI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‒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XVII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вв. и повседневная жизнь. Жилище и предметы быта. Семья и семейные отношения. Религия и суеверия. Проникновение элементов европейской культуры в быт высших слоёв населения страны.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Архитектура. Дворцово-храмовый ансамбль Соборной площади в Москве. Шатровый стиль в архитектуре. Антонио Солари, Алевиз Фрязин, Петрок Малой. Собор Покрова на Рву. Монастырские ансамбли (Кирилло-Белозерский, Соловецкий, Ново-Иерусалимский). Крепости (Китай-город, Смоленский, Астраханский, Ростовский кремли). Фёдор Конь. Приказ каменных дел. Деревянное зодчество. Изобразительное искусство. Симон Ушаков. Ярославская школа иконописи. Парсунная живопись.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Летописание и начало книгопечатания. Лицевой свод. Домострой. Переписка Ивана Грозного с князем Андреем Курбским. Публицистика Смутного времени. Усиление светского начала в российской культуре. Симеон Полоцкий. Немецкая слобода как проводник европейского культурного влияния. Посадская сатира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XVII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в.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Развитие образования и научных знаний. Школы при Аптекарском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Посольском приказах. «Синопсис» Иннокентия Гизеля ‒ первое учебное пособие по истории.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OfficinaSansBoldITC" w:hAnsi="Times New Roman" w:cs="Times New Roman"/>
          <w:sz w:val="28"/>
          <w:szCs w:val="28"/>
        </w:rPr>
        <w:t>150.5.2.5. </w:t>
      </w:r>
      <w:r w:rsidRPr="00D64729">
        <w:rPr>
          <w:rFonts w:ascii="Times New Roman" w:eastAsia="SchoolBookSanPin" w:hAnsi="Times New Roman" w:cs="Times New Roman"/>
          <w:bCs/>
          <w:position w:val="1"/>
          <w:sz w:val="28"/>
          <w:szCs w:val="28"/>
        </w:rPr>
        <w:t xml:space="preserve">Наш край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в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XVI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‒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XVII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вв.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OfficinaSansBoldITC" w:hAnsi="Times New Roman" w:cs="Times New Roman"/>
          <w:sz w:val="28"/>
          <w:szCs w:val="28"/>
        </w:rPr>
        <w:t>150.5.2.6. </w:t>
      </w:r>
      <w:r w:rsidRPr="00D64729">
        <w:rPr>
          <w:rFonts w:ascii="Times New Roman" w:eastAsia="SchoolBookSanPin" w:hAnsi="Times New Roman" w:cs="Times New Roman"/>
          <w:bCs/>
          <w:position w:val="1"/>
          <w:sz w:val="28"/>
          <w:szCs w:val="28"/>
        </w:rPr>
        <w:t xml:space="preserve">Обобщение. </w:t>
      </w:r>
    </w:p>
    <w:p w:rsidR="00D64729" w:rsidRPr="00D64729" w:rsidRDefault="00D64729" w:rsidP="00D64729">
      <w:pPr>
        <w:widowControl w:val="0"/>
        <w:spacing w:after="0" w:line="352" w:lineRule="auto"/>
        <w:ind w:firstLine="709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OfficinaSansBoldITC" w:hAnsi="Times New Roman" w:cs="Times New Roman"/>
          <w:sz w:val="28"/>
          <w:szCs w:val="28"/>
        </w:rPr>
        <w:t>150.6. Содержание обучения в 8 классе.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okITC" w:hAnsi="Times New Roman" w:cs="Times New Roman"/>
          <w:sz w:val="28"/>
          <w:szCs w:val="28"/>
        </w:rPr>
      </w:pP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150.6.1. Всеобщая история. История Нового времени. </w:t>
      </w:r>
      <w:r w:rsidRPr="00D64729">
        <w:rPr>
          <w:rFonts w:ascii="Times New Roman" w:eastAsia="OfficinaSansBoldITC" w:hAnsi="Times New Roman" w:cs="Times New Roman"/>
          <w:sz w:val="28"/>
          <w:szCs w:val="28"/>
          <w:lang w:val="en-US"/>
        </w:rPr>
        <w:t>XVIII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 в.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OfficinaSansBoldITC" w:hAnsi="Times New Roman" w:cs="Times New Roman"/>
          <w:sz w:val="28"/>
          <w:szCs w:val="28"/>
        </w:rPr>
        <w:t>150.6.1.1. 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>Введение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OfficinaSansBoldITC" w:hAnsi="Times New Roman" w:cs="Times New Roman"/>
          <w:sz w:val="28"/>
          <w:szCs w:val="28"/>
        </w:rPr>
        <w:lastRenderedPageBreak/>
        <w:t xml:space="preserve">150.6.1.2. Век Просвещения.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Истоки европейского Просвещения. Достижения естественных наук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распространение идей рационализма. Английское Просвещение; Д. Локк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Т. Гоббс. Секуляризация (обмирщение) сознания. Культ Разума. Франция ‒ центр Просвещения. Философские и политические идеи Ф. Вольтера, Ш. Монтескьё, Ж. Руссо. «Энциклопедия» (Д. Дидро, Ж. Д’Аламбер). Германское Просвещение. Распространение идей Просвещения в Америке. Влияние просветителей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на изменение представлений об отношениях власти и общества. «Союз королей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философов».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150.6.1.3. Государства Европы в </w:t>
      </w:r>
      <w:r w:rsidRPr="00D64729">
        <w:rPr>
          <w:rFonts w:ascii="Times New Roman" w:eastAsia="OfficinaSansBoldITC" w:hAnsi="Times New Roman" w:cs="Times New Roman"/>
          <w:sz w:val="28"/>
          <w:szCs w:val="28"/>
          <w:lang w:val="en-US"/>
        </w:rPr>
        <w:t>XVIII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 в.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OfficinaSansBoldITC" w:hAnsi="Times New Roman" w:cs="Times New Roman"/>
          <w:sz w:val="28"/>
          <w:szCs w:val="28"/>
        </w:rPr>
        <w:t>150.6.1.3.1. 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Монархии в Европе 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  <w:lang w:val="en-US"/>
        </w:rPr>
        <w:t>XVIII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 в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.: абсолютные и парламентские монархии. Просвещённый абсолютизм: правители, идеи, практика. Политика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в отношении сословий: старые порядки и новые веяния. Государство и Церковь. Секуляризация церковных земель. Экономическая политика власти. Меркантилизм.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6.1.3.2. 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Великобритания в 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  <w:lang w:val="en-US"/>
        </w:rPr>
        <w:t>XVIII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 в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. Королевская власть и парламент. Тори и виги. Предпосылки промышленного переворота в Англии. Технические изобретения и создание первых машин. Появление фабрик, замена ручного труда машинным. Социальные и экономические последствия промышленного переворота. Условия труда и быта фабричных рабочих. Движения протеста. Луддизм.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6.1.3.3. 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>Франция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. Абсолютная монархия: политика сохранения старого порядка. Попытки проведения реформ. Королевская власть и сословия.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6.1.3.4. 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>Германские государства, монархия Габсбургов, итальянские земли</w:t>
      </w:r>
      <w:r w:rsidR="00C26E5D">
        <w:rPr>
          <w:rFonts w:ascii="Times New Roman" w:eastAsia="SchoolBookSanPin" w:hAnsi="Times New Roman" w:cs="Times New Roman"/>
          <w:bCs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в 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  <w:lang w:val="en-US"/>
        </w:rPr>
        <w:t>XVIII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 в.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Раздробленность Германии. Возвышение Пруссии. Фридрих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II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Великий. Габсбургская монархия в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XVIII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в. Правление Марии Терезии и Иосифа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II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. Реформы просвещённого абсолютизма. Итальянские государства: политическая раздробленность. Усиление власти Габсбургов над частью итальянских земель.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lastRenderedPageBreak/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6.1.3.5. 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>Государства Пиренейского полуострова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. Испания: проблемы внутреннего развития, ослабление международных позиций. Реформы в правление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Карла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III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. Попытки проведения реформ в Португалии. Управление колониальными владениями Испании и Португалии в Южной Америке. Недовольство населения колоний политикой метрополий.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position w:val="1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6.1.4. Британские колонии в Северной Америке: </w:t>
      </w:r>
      <w:r w:rsidRPr="00D64729">
        <w:rPr>
          <w:rFonts w:ascii="Times New Roman" w:eastAsia="OfficinaSansBoldITC" w:hAnsi="Times New Roman" w:cs="Times New Roman"/>
          <w:position w:val="1"/>
          <w:sz w:val="28"/>
          <w:szCs w:val="28"/>
        </w:rPr>
        <w:t xml:space="preserve">борьба за независимость.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Создание английских колоний на американской земле. Состав европейских переселенцев. Складывание местного самоуправления. Колонисты и индейцы. Южные и северные колонии: особенности экономического развития и социальных отношений. Противоречия между метрополией и колониями. «Бостонское чаепитие». Первый Континентальный конгресс (1774) и начало Войны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за независимость. Первые сражения войны. Создание регулярной армии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под командованием Д. Вашингтона. Принятие Декларации независимости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(1776). Перелом в войне и её завершение. Поддержка колонистов со стороны России. Итоги Войны за независимость. Конституция (1787). «Отцы-основатели». Билль о правах (1791). Значение завоевания североамериканскими штатами независимости.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6.1.5. Французская революция конца </w:t>
      </w:r>
      <w:r w:rsidRPr="00D64729">
        <w:rPr>
          <w:rFonts w:ascii="Times New Roman" w:eastAsia="OfficinaSansBoldITC" w:hAnsi="Times New Roman" w:cs="Times New Roman"/>
          <w:sz w:val="28"/>
          <w:szCs w:val="28"/>
          <w:lang w:val="en-US"/>
        </w:rPr>
        <w:t>XVIII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 в.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Причины революции. Хронологические рамки и основные этапы революции. Начало революции. Декларация прав человека и гражданина. Политические течения и деятели революции (Ж. Дантон, Ж-П. Марат). Упразднение монархии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провозглашение республики. Вареннский кризис. Начало войн против европейских монархов. Казнь короля. Вандея. Политическая борьба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в годы республики. Конвент и «революционный порядок управления». Комитет общественного спасения. М. Робеспьер. Террор. Отказ от основ «старого мира»: культ разума, борьба против церкви, новый календарь. Термидорианский переворот (27 июля 1794 г.). Учреждение Директории. Наполеон Бонапарт. Государственный переворот 18-19 брюмера (ноябрь 1799 г.). Установление режима консульства. Итоги и значение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lastRenderedPageBreak/>
        <w:t>революции.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6.1.6. Европейская культура в </w:t>
      </w:r>
      <w:r w:rsidRPr="00D64729">
        <w:rPr>
          <w:rFonts w:ascii="Times New Roman" w:eastAsia="OfficinaSansBoldITC" w:hAnsi="Times New Roman" w:cs="Times New Roman"/>
          <w:sz w:val="28"/>
          <w:szCs w:val="28"/>
          <w:lang w:val="en-US"/>
        </w:rPr>
        <w:t>XVIII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 в.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Развитие науки. Новая картина мира в трудах математиков, физиков, астрономов. Достижения в естественных науках и медицине. Продолжение географических открытий. Распространение образования. Литература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XVIII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в.: жанры, писатели, великие романы. Художественные стили: классицизм, барокко, рококо. Музыка духовная и светская. Театр: жанры, популярные авторы, произведения. Сословный характер культуры. Повседневная жизнь обитателей городов и деревень.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ok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6.1.7. Международные отношения в </w:t>
      </w:r>
      <w:r w:rsidRPr="00D64729">
        <w:rPr>
          <w:rFonts w:ascii="Times New Roman" w:eastAsia="OfficinaSansBoldITC" w:hAnsi="Times New Roman" w:cs="Times New Roman"/>
          <w:sz w:val="28"/>
          <w:szCs w:val="28"/>
          <w:lang w:val="en-US"/>
        </w:rPr>
        <w:t>XVIII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 в.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Проблемы европейского баланса сил и дипломатия. Участие России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в международных отношениях в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XVIII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в. Северная война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(1700-1721). Династические войны «за наследство». Семилетняя война (1756-1763). Разделы Речи Посполитой. Войны антифранцузских коалиций против революционной Франции. Колониальные захваты европейских держав.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6.1.8. Страны Востока в </w:t>
      </w:r>
      <w:r w:rsidRPr="00D64729">
        <w:rPr>
          <w:rFonts w:ascii="Times New Roman" w:eastAsia="OfficinaSansBoldITC" w:hAnsi="Times New Roman" w:cs="Times New Roman"/>
          <w:sz w:val="28"/>
          <w:szCs w:val="28"/>
          <w:lang w:val="en-US"/>
        </w:rPr>
        <w:t>XVIII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 в.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>Османская империя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: от могущества к упадку. Положение населения. Попытки проведения реформ; Селим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III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. 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Индия.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Ослабление империи Великих Моголов. Борьба европейцев за владения в Индии. Утверждение британского владычества. 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>Китай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. Империя Цин в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XVIII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в.: власть маньчжурских императоров, система управления страной. Внешняя политика империи Цин; отношения с Россией. «Закрытие» Китая для иноземцев. 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Япония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в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XVIII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в. Сёгуны и дайме. Положение сословий. Культура стран Востока в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XVIII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в.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6.1.9. 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>Обобщение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. Историческое и культурное наследие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XVIII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в.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6.2. История России. Россия в конце </w:t>
      </w:r>
      <w:r w:rsidRPr="00D64729">
        <w:rPr>
          <w:rFonts w:ascii="Times New Roman" w:eastAsia="OfficinaSansBoldITC" w:hAnsi="Times New Roman" w:cs="Times New Roman"/>
          <w:sz w:val="28"/>
          <w:szCs w:val="28"/>
          <w:lang w:val="en-US"/>
        </w:rPr>
        <w:t>XVII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‒</w:t>
      </w:r>
      <w:r w:rsidRPr="00D64729">
        <w:rPr>
          <w:rFonts w:ascii="Times New Roman" w:eastAsia="OfficinaSansBoldITC" w:hAnsi="Times New Roman" w:cs="Times New Roman"/>
          <w:sz w:val="28"/>
          <w:szCs w:val="28"/>
          <w:lang w:val="en-US"/>
        </w:rPr>
        <w:t>XVIII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 в.: от царства к империи.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6.2.1. 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>Введение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okITC" w:hAnsi="Times New Roman" w:cs="Times New Roman"/>
          <w:sz w:val="28"/>
          <w:szCs w:val="28"/>
        </w:rPr>
      </w:pP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150.6.2.2. Россия в эпоху преобразований Петра </w:t>
      </w:r>
      <w:r w:rsidRPr="00D64729">
        <w:rPr>
          <w:rFonts w:ascii="Times New Roman" w:eastAsia="OfficinaSansBoldITC" w:hAnsi="Times New Roman" w:cs="Times New Roman"/>
          <w:sz w:val="28"/>
          <w:szCs w:val="28"/>
          <w:lang w:val="en-US"/>
        </w:rPr>
        <w:t>I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OfficinaSansBoldITC" w:hAnsi="Times New Roman" w:cs="Times New Roman"/>
          <w:sz w:val="28"/>
          <w:szCs w:val="28"/>
        </w:rPr>
        <w:t>150.6.2.2.1. 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>Причины и предпосылки преобразований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. Россия и Европа в конце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XVII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в. Модернизация как жизненно важная национальная задача.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lastRenderedPageBreak/>
        <w:t xml:space="preserve">Начало царствования Петра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, борьба за власть. Правление царевны Софьи. Стрелецкие бунты. Хованщина. Первые шаги на пути преобразований. Азовские походы. Великое посольство и его значение. Сподвижники Петра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6.2.2.2. 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Экономическая политика.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Строительство заводов и мануфактур. Создание базы металлургической индустрии на Урале. Оружейные заводы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корабельные верфи. Роль государства в создании промышленности. Преобладание крепостного и подневольного труда. Принципы меркантилизма и протекционизма. Таможенный тариф 1724 г. Введение подушной подати.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6.2.2.3. 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Социальная политика.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Консолидация дворянского сословия, повышение его роли в управлении страной. Указ о единонаследии и Табель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о рангах. Противоречия в политике по отношению к купечеству и городским сословиям: расширение их прав в местном управлении и усиление налогового гнета. Положение крестьян. Переписи населения (ревизии).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6.2.2.4. 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>Реформы управления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. Реформы местного управления (бурмистры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Ратуша), городская и областная (губернская) реформы. Сенат, коллегии, органы надзора и суда. Усиление централизации и бюрократизации управления. Генеральный регламент. Санкт-Петербург ‒ новая столица.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Первые гвардейские полки. 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>Создание регулярной армии, военного флота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. Рекрутские наборы.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6.2.2.5. 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>Церковная реформа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. Упразднение патриаршества, учреждение Синода. Положение инославных конфессий.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OfficinaSansBoldITC" w:hAnsi="Times New Roman" w:cs="Times New Roman"/>
          <w:sz w:val="28"/>
          <w:szCs w:val="28"/>
        </w:rPr>
        <w:t>150.6.2.2.6. 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Оппозиция реформам Петра 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  <w:lang w:val="en-US"/>
        </w:rPr>
        <w:t>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. Социальные движения в первой четверти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XVIII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в. Восстания в Астрахани, Башкирии, на Дону. Дело царевича Алексея.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OfficinaSansBoldITC" w:hAnsi="Times New Roman" w:cs="Times New Roman"/>
          <w:sz w:val="28"/>
          <w:szCs w:val="28"/>
        </w:rPr>
        <w:t>150.6.2.2.7. 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>Внешняя политика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. Северная война. Причины и цели войны. Неудачи в начале войны и их преодоление. Битва при деревне Лесная и победа под Полтавой. Прутский поход. Борьба за гегемонию на Балтике. Сражения у мыса Гангут и острова Гренгам. Ништадтский мир и его последствия. Закрепление России на берегах Балтики. Провозглашение России империей.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lastRenderedPageBreak/>
        <w:t xml:space="preserve">Каспийский поход Петра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6.2.2.8. 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Преобразования Петра 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  <w:lang w:val="en-US"/>
        </w:rPr>
        <w:t>I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 в области культуры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. Доминирование светского начала в культурной политике. Влияние культуры стран зарубежной Европы. Привлечение иностранных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Академии наук в Петербурге. Кунсткамера. Светская живопись, портрет петровской эпохи. Скульптура и архитектура. Памятники раннего барокко.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Повседневная жизнь и быт правящей элиты и основной массы населения. Перемены в образе жизни российского дворянства. «Юности честное зерцало». Новые формы общения в дворянской среде. Ассамблеи, балы, светские государственные праздники. Европейский стиль в одежде, развлечениях, питании. Изменения в положении женщин.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Итоги, последствия и значение петровских преобразований. Образ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Петра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в русской культуре.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6.2.3. Россия после Петра </w:t>
      </w:r>
      <w:r w:rsidRPr="00D64729">
        <w:rPr>
          <w:rFonts w:ascii="Times New Roman" w:eastAsia="OfficinaSansBoldITC" w:hAnsi="Times New Roman" w:cs="Times New Roman"/>
          <w:sz w:val="28"/>
          <w:szCs w:val="28"/>
          <w:lang w:val="en-US"/>
        </w:rPr>
        <w:t>I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. Дворцовые перевороты.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Причины нестабильности политического строя. Дворцовые перевороты. Фаворитизм. Создание Верховного тайного совета. Крушение политической карьеры А.Д. Меншикова. Кондиции «верховников» и приход к власти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Анны Иоанновны. Кабинет министров. Роль Э. Бирона, А.И. Остермана,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А.П. Волынского, Б.Х. Миниха в управлении и политической жизни страны.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Укрепление границ империи на восточной и юго-восточной окраинах. Переход Младшего жуза под суверенитет Российской империи. Война с Османской империей.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>Россия при Елизавете Петровне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. Экономическая и финансовая политика. Деятельность П.И. Шувалова. Создание Дворянского и Купеческого банков. Усиление роли косвенных налогов. Ликвидация внутренних таможен. Распространение монополий в промышленности и внешней торговле. Основание Московского университета. М.В. Ломоносов и И.И. Шувалов.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lastRenderedPageBreak/>
        <w:t>Россия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в международных конфликтах 1740-1750-х гг. Участие в Семилетней войне.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Петр 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  <w:lang w:val="en-US"/>
        </w:rPr>
        <w:t>III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. Манифест о вольности дворянства. Причины переворота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28 июня 1762 г.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okITC" w:hAnsi="Times New Roman" w:cs="Times New Roman"/>
          <w:color w:val="FF0000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6.2.4. Россия в 1760-1790-х гг. </w:t>
      </w:r>
      <w:r w:rsidRPr="00D64729">
        <w:rPr>
          <w:rFonts w:ascii="Times New Roman" w:eastAsia="OfficinaSansBoldITC" w:hAnsi="Times New Roman" w:cs="Times New Roman"/>
          <w:position w:val="1"/>
          <w:sz w:val="28"/>
          <w:szCs w:val="28"/>
        </w:rPr>
        <w:t xml:space="preserve">Правление Екатерины </w:t>
      </w:r>
      <w:r w:rsidRPr="00D64729">
        <w:rPr>
          <w:rFonts w:ascii="Times New Roman" w:eastAsia="OfficinaSansBoldITC" w:hAnsi="Times New Roman" w:cs="Times New Roman"/>
          <w:position w:val="1"/>
          <w:sz w:val="28"/>
          <w:szCs w:val="28"/>
          <w:lang w:val="en-US"/>
        </w:rPr>
        <w:t>II</w:t>
      </w:r>
      <w:r w:rsidRPr="00D64729">
        <w:rPr>
          <w:rFonts w:ascii="Times New Roman" w:eastAsia="OfficinaSansBoldITC" w:hAnsi="Times New Roman" w:cs="Times New Roman"/>
          <w:position w:val="1"/>
          <w:sz w:val="28"/>
          <w:szCs w:val="28"/>
        </w:rPr>
        <w:t xml:space="preserve"> и Павла </w:t>
      </w:r>
      <w:r w:rsidRPr="00D64729">
        <w:rPr>
          <w:rFonts w:ascii="Times New Roman" w:eastAsia="OfficinaSansBoldITC" w:hAnsi="Times New Roman" w:cs="Times New Roman"/>
          <w:position w:val="1"/>
          <w:sz w:val="28"/>
          <w:szCs w:val="28"/>
          <w:lang w:val="en-US"/>
        </w:rPr>
        <w:t>I</w:t>
      </w:r>
      <w:r w:rsidRPr="00D64729">
        <w:rPr>
          <w:rFonts w:ascii="Times New Roman" w:eastAsia="OfficinaSansBoldITC" w:hAnsi="Times New Roman" w:cs="Times New Roman"/>
          <w:position w:val="1"/>
          <w:sz w:val="28"/>
          <w:szCs w:val="28"/>
        </w:rPr>
        <w:t>.</w:t>
      </w:r>
      <w:r w:rsidRPr="00D64729">
        <w:rPr>
          <w:rFonts w:ascii="Times New Roman" w:eastAsia="OfficinaSansBoldITC" w:hAnsi="Times New Roman" w:cs="Times New Roman"/>
          <w:color w:val="FF0000"/>
          <w:position w:val="1"/>
          <w:sz w:val="28"/>
          <w:szCs w:val="28"/>
        </w:rPr>
        <w:t xml:space="preserve">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6.2.4.1. 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Внутренняя политика Екатерины 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  <w:lang w:val="en-US"/>
        </w:rPr>
        <w:t>II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. Личность императрицы. Идеи Просвещения. «Просвещённый абсолютизм», его особенности в России. Секуляризация церковных земель. Деятельность Уложенной комиссии. Экономическая и финансовая политика правительства. Начало выпуска ассигнаций. Отмена монополий, умеренность таможенной политики. Вольное экономическое общество. Губернская реформа. Жалованные грамоты дворянству и городам. Положение сословий. Дворянство ‒ «первенствующее сословие» империи. Привлечение представителей сословий к местному управлению. Создание дворянских обществ в губерниях и уездах. Расширение привилегий гильдейского купечества в налоговой сфере и городском управлении.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Национальная политика и народы России в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XVIII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в. Унификация управления на окраинах империи. Ликвидация гетманства на Левобережной Украине и Войска Запорожского. Формирование Кубанского казачества. Активизация деятельности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по привлечению иностранцев в Россию. Расселение колонистов в Новороссии, Поволжье, других регионах. Укрепление веротерпимости по отношению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к неправославным и нехристианским конфессиям. Политика по отношению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к исламу. Башкирские восстания. Формирование черты оседлости.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6.2.4.2. 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Экономическое развитие России во второй половине 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  <w:lang w:val="en-US"/>
        </w:rPr>
        <w:t>XVIII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 в.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Крестьяне: крепостные, государственные, монастырские. Условия жизни крепостной деревни. Права помещика по отношению к своим крепостным. Барщинное и оброчное хозяйство. Дворовые люди. Роль крепостного строя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в экономике страны.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Промышленность в городе и деревне. Роль государства, купечества,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lastRenderedPageBreak/>
        <w:t>помещиков в развитии промышленности. Крепостной и вольнонаёмный труд. Привлечение крепостных оброчных крестьян к работе на мануфактурах. Развитие крестьянских промыслов. Рост текстильной промышленности: распространение производства хлопчатобумажных тканей. Начало известных предпринимательских династий: Морозовы, Рябушинские, Гарелины, Прохоровы, Демидовы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другие.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Внутренняя и внешняя торговля. Торговые пути внутри страны.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Водно-транспортные системы: Вышневолоцкая, Тихвинская, Мариинская и другие Ярмарки и их роль во внутренней торговле. Макарьевская, Ирбитская, Свенская, Коренная ярмарки. Ярмарки Малороссии. Партнеры России во внешней торговле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в Европе и в мире. Обеспечение активного внешнеторгового баланса.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6.2.4.3. 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>Обострение социальных противоречий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. Чумной бунт в Москве. Восстание под предводительством Емельяна Пугачёва. Антидворянский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антикрепостнический характер движения. Роль казачества, народов Урала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Поволжья в восстании. Влияние восстания на внутреннюю политику и развитие общественной мысли.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6.2.4.4. 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Внешняя политика России второй половины 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  <w:lang w:val="en-US"/>
        </w:rPr>
        <w:t>XVIII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 в., её основные задачи.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Н.И. Панин и А.А. Безбородко. Борьба России за выход к Черному морю. Войны с Османской империей. П.А. Румянцев, А.В. Суворов, Ф.Ф. Ушаков, победы российских войск под их руководством. Присоединение Крыма и Северного Причерноморья. Организация управления Новороссией. Строительство новых городов и портов. Основание Пятигорска, Севастополя, Одессы, Херсона.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Г.А. Потёмкин. Путешествие Екатерины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II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на юг в 1787 г.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Участие России в разделах Речи Посполитой. Политика России в Польше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до начала 1770-х гг.: стремление к усилению российского влияния в условиях сохранения польского государства. Участие России в разделах Польши вместе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с империей Габсбургов и Пруссией. Первый, второй и третий разделы. Борьба поляков за национальную независимость. Восстание под предводительством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Т. Костюшко.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lastRenderedPageBreak/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6.2.4.5. 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Россия при Павле 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  <w:lang w:val="en-US"/>
        </w:rPr>
        <w:t>I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.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Личность Павла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и её влияние на политику страны. Основные принципы внутренней политики. Ограничение дворянских привилегий. Укрепление абсолютизма через отказ от принципов «просвещённого абсолютизма» и усиление бюрократического и полицейского характера государства и личной власти императора. Акт о престолонаследии и Манифест о «трёхдневной барщине». Политика по отношению к дворянству, взаимоотношения со столичной знатью. Меры в области внешней политики. Причины дворцового переворота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11 марта 1801 г.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Участие России в борьбе с революционной Францией. Итальянский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Швейцарский походы А.В. Суворова. Действия эскадры Ф.Ф. Ушакова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в Средиземном море.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6.2.5. Культурное пространство Российской империи в </w:t>
      </w:r>
      <w:r w:rsidRPr="00D64729">
        <w:rPr>
          <w:rFonts w:ascii="Times New Roman" w:eastAsia="OfficinaSansBoldITC" w:hAnsi="Times New Roman" w:cs="Times New Roman"/>
          <w:sz w:val="28"/>
          <w:szCs w:val="28"/>
          <w:lang w:val="en-US"/>
        </w:rPr>
        <w:t>XVIII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 в.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Идеи Просвещения в российской общественной мысли, публицистике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и литературе. Литература народов России в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XVIII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в. Первые журналы. Общественные идеи в произведениях А.П. Сумарокова, Г.Р. Державина,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Д.И. Фонвизина. Н.И. Новиков, материалы о положении крепостных крестьян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в его журналах. А.Н. Радищев и его «Путешествие из Петербурга в Москву».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Русская культура и культура народов России в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XVIII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в. Развитие новой светской культуры после преобразований Петра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. Укрепление взаимосвязей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с культурой стран Европы. Масонство в России. Распространение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в России основных стилей и жанров европейской художественной культуры (барокко, классицизм, рококо). Вклад в развитие русской культуры учёных, художников, мастеров, прибывших из-за рубежа. Усиление внимания к жизни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культуре русского народа и историческому прошлому России к концу столетия.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Культура и быт российских сословий. Дворянство: жизнь и быт дворянской усадьбы. Духовенство. Купечество. Крестьянство.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Российская наука в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XVIII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в. Академия наук в Санкт-Петербурге. Изучение страны ‒ главная задача российской науки. Географические экспедиции. Вторая Камчатская экспедиция. Освоение Аляски и Северо-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lastRenderedPageBreak/>
        <w:t>Западного побережья Америки. Российско-американская компания. Исследования в области отечественной истории. Изучение российской словесности и развитие русского литературного языка. Российская академия. Е.Р. Дашкова. М.В. Ломоносов и его роль в становлении российской науки и образования.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Образование в России в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XVIII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в. Основные педагогические идеи. Воспитание «новой породы» людей. Основание воспитательных домов в городе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Санкт-Петербурге и г. Москве, Института благородных девиц в Смольном монастыре. Сословные учебные заведения для юношества из дворянства. Московский университет ‒ первый российский университет.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Русская архитектура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XVIII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в. Строительство города Санкт-Петербурга, формирование его городского плана. Регулярный характер застройки города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Санкт-Петербурга и других городов. Барокко в архитектуре города Москвы и города Санкт-Петербурга. Переход к классицизму, создание архитектурных ансамблей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в стиле классицизма в обеих столицах. В.И. Баженов, М.Ф. Казаков, Ф.Ф. Растрелли.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Изобразительное искусство в России, его выдающиеся мастера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и произведения. Академия художеств в городе Санкт-Петербурге. Расцвет жанра парадного портрета в середине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XVIII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в. Новые веяния в изобразительном искусстве в конце столетия.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6.2.6. 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Наш край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в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XVIII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в.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6.2.7. </w:t>
      </w:r>
      <w:r w:rsidRPr="00D64729">
        <w:rPr>
          <w:rFonts w:ascii="Times New Roman" w:eastAsia="SchoolBookSanPin" w:hAnsi="Times New Roman" w:cs="Times New Roman"/>
          <w:bCs/>
          <w:position w:val="1"/>
          <w:sz w:val="28"/>
          <w:szCs w:val="28"/>
        </w:rPr>
        <w:t>Обобщение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.</w:t>
      </w:r>
    </w:p>
    <w:p w:rsidR="00D64729" w:rsidRPr="00D64729" w:rsidRDefault="00D64729" w:rsidP="00D64729">
      <w:pPr>
        <w:widowControl w:val="0"/>
        <w:spacing w:after="0" w:line="352" w:lineRule="auto"/>
        <w:ind w:firstLine="709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7. Содержание обучения в 9 классе.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7.1. Всеобщая история. История Нового времени. </w:t>
      </w:r>
      <w:r w:rsidRPr="00D64729">
        <w:rPr>
          <w:rFonts w:ascii="Times New Roman" w:eastAsia="OfficinaSansBoldITC" w:hAnsi="Times New Roman" w:cs="Times New Roman"/>
          <w:sz w:val="28"/>
          <w:szCs w:val="28"/>
          <w:lang w:val="en-US"/>
        </w:rPr>
        <w:t>XIX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 ‒ начало ХХ в.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7.1.1. 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>Введение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7.1.2. Европа в начале </w:t>
      </w:r>
      <w:r w:rsidRPr="00D64729">
        <w:rPr>
          <w:rFonts w:ascii="Times New Roman" w:eastAsia="OfficinaSansBoldITC" w:hAnsi="Times New Roman" w:cs="Times New Roman"/>
          <w:sz w:val="28"/>
          <w:szCs w:val="28"/>
          <w:lang w:val="en-US"/>
        </w:rPr>
        <w:t>XIX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 в.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Провозглашение империи Наполеона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во Франции. Реформы. Законодательство. Наполеоновские войны. Антинаполеоновские коалиции. Политика Наполеона в завоёванных странах. Отношение населения к завоевателям: сопротивление, сотрудничество. Поход армии Наполеона в Россию и крушение Французской империи. Венский конгресс: цели, главные участники, решения. Создание Священного союза.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position w:val="1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7.1.3. Развитие индустриального общества в первой половине </w:t>
      </w:r>
      <w:r w:rsidRPr="00D64729">
        <w:rPr>
          <w:rFonts w:ascii="Times New Roman" w:eastAsia="OfficinaSansBoldITC" w:hAnsi="Times New Roman" w:cs="Times New Roman"/>
          <w:sz w:val="28"/>
          <w:szCs w:val="28"/>
          <w:lang w:val="en-US"/>
        </w:rPr>
        <w:t>XIX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 в.: </w:t>
      </w:r>
      <w:r w:rsidRPr="00D64729">
        <w:rPr>
          <w:rFonts w:ascii="Times New Roman" w:eastAsia="OfficinaSansBoldITC" w:hAnsi="Times New Roman" w:cs="Times New Roman"/>
          <w:position w:val="1"/>
          <w:sz w:val="28"/>
          <w:szCs w:val="28"/>
        </w:rPr>
        <w:t xml:space="preserve">экономика, социальные отношения, политические процессы.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Промышленный переворот, его особенности в странах Европы и США. Изменения в социальной структуре общества. Распространение социалистических идей; социалисты-утописты. Выступления рабочих. Социальные и национальные движения в странах Европы. Оформление консервативных, либеральных, радикальных политических течений и партий.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150.7.1.4. Политическое развитие европейских стран в 1815-1840-е гг.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Франция: Реставрация, Июльская монархия, Вторая республика. Великобритания: борьба за парламентскую реформу; чартизм. Нарастание освободительных движений. Освобождение Греции. Европейские революции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1830 г. и 1848-1849 гг. Возникновение и распространение марксизма.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OfficinaSansBoldITC" w:hAnsi="Times New Roman" w:cs="Times New Roman"/>
          <w:sz w:val="28"/>
          <w:szCs w:val="28"/>
        </w:rPr>
        <w:t>150.7.1.5. Страны Европы и Северной Америки в середине Х</w:t>
      </w:r>
      <w:r w:rsidRPr="00D64729">
        <w:rPr>
          <w:rFonts w:ascii="Times New Roman" w:eastAsia="OfficinaSansBoldITC" w:hAnsi="Times New Roman" w:cs="Times New Roman"/>
          <w:sz w:val="28"/>
          <w:szCs w:val="28"/>
          <w:lang w:val="en-US"/>
        </w:rPr>
        <w:t>I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Х ‒ начале ХХ в.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OfficinaSansBoldITC" w:hAnsi="Times New Roman" w:cs="Times New Roman"/>
          <w:sz w:val="28"/>
          <w:szCs w:val="28"/>
        </w:rPr>
        <w:t>150.7.1.5.1. 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Великобритания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в Викторианскую эпоху. «Мастерская мира». Рабочее движение. Политические и социальные реформы. Британская колониальная империя; доминионы.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OfficinaSansBoldITC" w:hAnsi="Times New Roman" w:cs="Times New Roman"/>
          <w:sz w:val="28"/>
          <w:szCs w:val="28"/>
        </w:rPr>
        <w:t>150.7.1.5.2. 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Франция.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Империя Наполеона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III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: внутренняя и внешняя политика. Активизация колониальной экспансии. Франко-германская война 1870-1871 гг. Парижская коммуна.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OfficinaSansBoldITC" w:hAnsi="Times New Roman" w:cs="Times New Roman"/>
          <w:sz w:val="28"/>
          <w:szCs w:val="28"/>
        </w:rPr>
        <w:t>150.7.1.5.3. 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Италия.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Подъём борьбы за независимость итальянских земель.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К. Кавур, Д. Гарибальди. Образование единого государства. Король Виктор Эммануил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II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OfficinaSansBoldITC" w:hAnsi="Times New Roman" w:cs="Times New Roman"/>
          <w:sz w:val="28"/>
          <w:szCs w:val="28"/>
        </w:rPr>
        <w:t>150.7.1.5.4. 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Германия.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Движение за объединение германских государств.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О. Бисмарк. Северогерманский союз. Провозглашение Германской империи. Социальная политика. Включение империи в систему внешнеполитических союзов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колониальные захваты.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OfficinaSansBoldITC" w:hAnsi="Times New Roman" w:cs="Times New Roman"/>
          <w:sz w:val="28"/>
          <w:szCs w:val="28"/>
        </w:rPr>
        <w:t>150.7.1.5.5. 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Страны Центральной и Юго-Восточной Европы во второй половине 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  <w:lang w:val="en-US"/>
        </w:rPr>
        <w:t>XIX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 ‒ начале 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  <w:lang w:val="en-US"/>
        </w:rPr>
        <w:t>XX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 в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. Габсбургская империя: экономическое и политическое развитие, положение народов, национальные движения. Провозглашение дуалистической Австро-Венгерской монархии (1867). Югославянские народы: борьба за освобождение от османского господства. Русско-турецкая война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1877-1878 гг., её итоги.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OfficinaSansBoldITC" w:hAnsi="Times New Roman" w:cs="Times New Roman"/>
          <w:sz w:val="28"/>
          <w:szCs w:val="28"/>
        </w:rPr>
        <w:t>150.7.1.5.6. 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>Соединённые Штаты Америки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. Север и Юг: экономика, социальные отношения, политическая жизнь. Проблема рабства; аболиционизм. Гражданская война (1861-1865): причины, участники, итоги. А. Линкольн. Восстановление Юга. Промышленный рост в конце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XIX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в.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OfficinaSansBoldITC" w:hAnsi="Times New Roman" w:cs="Times New Roman"/>
          <w:sz w:val="28"/>
          <w:szCs w:val="28"/>
        </w:rPr>
        <w:t>150.7.1.5.7. 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>Экономическое и социально-политическое развитие стран Европы</w:t>
      </w:r>
      <w:r w:rsidR="00C26E5D">
        <w:rPr>
          <w:rFonts w:ascii="Times New Roman" w:eastAsia="SchoolBookSanPin" w:hAnsi="Times New Roman" w:cs="Times New Roman"/>
          <w:bCs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и США в конце 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  <w:lang w:val="en-US"/>
        </w:rPr>
        <w:t>XIX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 ‒ начале ХХ в.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Завершение промышленного переворота. Вторая промышленная революция. Индустриализация. Монополистический капитализм. Технический прогресс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в промышленности и сельском хозяйстве. Развитие транспорта и средств связи. Миграция из Старого в Новый Свет. Положение основных социальных групп. Рабочее движение и профсоюзы. Образование социалистических партий.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150.7.1.6. Страны Латинской Америки в </w:t>
      </w:r>
      <w:r w:rsidRPr="00D64729">
        <w:rPr>
          <w:rFonts w:ascii="Times New Roman" w:eastAsia="OfficinaSansBoldITC" w:hAnsi="Times New Roman" w:cs="Times New Roman"/>
          <w:sz w:val="28"/>
          <w:szCs w:val="28"/>
          <w:lang w:val="en-US"/>
        </w:rPr>
        <w:t>XIX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 ‒ начале ХХ в.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Политика метрополий в латиноамериканских владениях. Колониальное общество. Освободительная борьба: задачи, участники, формы выступлений.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Ф.Д. Туссен-Лувертюр, С. Боливар. Провозглашение независимых государств. Влияние США на страны Латинской Америки. Традиционные отношения; латифундизм. Проблемы модернизации. Мексиканская революция 1910-1917 гг.: участники, итоги, значение.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OfficinaSansBoldITC" w:hAnsi="Times New Roman" w:cs="Times New Roman"/>
          <w:sz w:val="28"/>
          <w:szCs w:val="28"/>
        </w:rPr>
        <w:t>150.7.1.7. Страны Азии в Х</w:t>
      </w:r>
      <w:r w:rsidRPr="00D64729">
        <w:rPr>
          <w:rFonts w:ascii="Times New Roman" w:eastAsia="OfficinaSansBoldITC" w:hAnsi="Times New Roman" w:cs="Times New Roman"/>
          <w:sz w:val="28"/>
          <w:szCs w:val="28"/>
          <w:lang w:val="en-US"/>
        </w:rPr>
        <w:t>I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Х ‒ начале ХХ в.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OfficinaSansBoldITC" w:hAnsi="Times New Roman" w:cs="Times New Roman"/>
          <w:sz w:val="28"/>
          <w:szCs w:val="28"/>
        </w:rPr>
        <w:t>150.7.1.7.1. 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Япония.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Внутренняя и внешняя политика сегуната Токугава. «Открытие Японии». Реставрация Мэйдзи. Введение конституции. Модернизация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в экономике и социальных отношениях. Переход к политике завоеваний.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OfficinaSansBoldITC" w:hAnsi="Times New Roman" w:cs="Times New Roman"/>
          <w:sz w:val="28"/>
          <w:szCs w:val="28"/>
        </w:rPr>
        <w:t>150.7.1.7.2. 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Китай.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Империя Цин. «Опиумные войны». Восстание тайпинов. «Открытие» Китая. Политика «самоусиления». Восстание «ихэтуаней». Революция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1911-1913 гг. Сунь Ятсен.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OfficinaSansBoldITC" w:hAnsi="Times New Roman" w:cs="Times New Roman"/>
          <w:sz w:val="28"/>
          <w:szCs w:val="28"/>
        </w:rPr>
        <w:t>150.7.1.7.3. 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>Османская империя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. Традиционные устои и попытки проведения реформ. Политика Танзимата. Принятие конституции. Младотурецкая революция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1908-1909 гг.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OfficinaSansBoldITC" w:hAnsi="Times New Roman" w:cs="Times New Roman"/>
          <w:sz w:val="28"/>
          <w:szCs w:val="28"/>
        </w:rPr>
        <w:t>150.7.1.7.4. 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Революция 1905-1911 г. в </w:t>
      </w:r>
      <w:r w:rsidRPr="00D64729">
        <w:rPr>
          <w:rFonts w:ascii="Times New Roman" w:eastAsia="SchoolBookSanPin" w:hAnsi="Times New Roman" w:cs="Times New Roman"/>
          <w:bCs/>
          <w:position w:val="1"/>
          <w:sz w:val="28"/>
          <w:szCs w:val="28"/>
        </w:rPr>
        <w:t>Иране.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OfficinaSansBoldITC" w:hAnsi="Times New Roman" w:cs="Times New Roman"/>
          <w:sz w:val="28"/>
          <w:szCs w:val="28"/>
        </w:rPr>
        <w:t>150.7.1.7.5. </w:t>
      </w:r>
      <w:r w:rsidRPr="00D64729">
        <w:rPr>
          <w:rFonts w:ascii="Times New Roman" w:eastAsia="SchoolBookSanPin" w:hAnsi="Times New Roman" w:cs="Times New Roman"/>
          <w:bCs/>
          <w:position w:val="1"/>
          <w:sz w:val="28"/>
          <w:szCs w:val="28"/>
        </w:rPr>
        <w:t xml:space="preserve">Индия.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Колониальный режим. Индийское национальное движение. Восстание сипаев (1857-1859). Объявление Индии владением британской короны. Политическое развитие Индии во второй половине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XIX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в. Создание Индийского национального конгресса. Б. Тилак, М.К. Ганди.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OfficinaSansBoldITC" w:hAnsi="Times New Roman" w:cs="Times New Roman"/>
          <w:sz w:val="28"/>
          <w:szCs w:val="28"/>
        </w:rPr>
        <w:t>150.7.1.8. Народы Африки в Х</w:t>
      </w:r>
      <w:r w:rsidRPr="00D64729">
        <w:rPr>
          <w:rFonts w:ascii="Times New Roman" w:eastAsia="OfficinaSansBoldITC" w:hAnsi="Times New Roman" w:cs="Times New Roman"/>
          <w:sz w:val="28"/>
          <w:szCs w:val="28"/>
          <w:lang w:val="en-US"/>
        </w:rPr>
        <w:t>I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Х ‒ начале ХХ в.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Завершение колониального раздела мира. Колониальные порядки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традиционные общественные отношения в странах Африки. Выступления против колонизаторов. Англо-бурская война.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150.7.1.9. Развитие культуры в </w:t>
      </w:r>
      <w:r w:rsidRPr="00D64729">
        <w:rPr>
          <w:rFonts w:ascii="Times New Roman" w:eastAsia="OfficinaSansBoldITC" w:hAnsi="Times New Roman" w:cs="Times New Roman"/>
          <w:sz w:val="28"/>
          <w:szCs w:val="28"/>
          <w:lang w:val="en-US"/>
        </w:rPr>
        <w:t>XIX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 ‒ начале ХХ в.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Научные открытия и технические изобретения в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XIX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‒ начале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ХХ в. Революция в физике. Достижения естествознания и медицины. Развитие философии, психологии и социологии.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Распространение образования. Технический прогресс и изменения в условиях труда и повседневной жизни людей. Художественная культура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XIX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‒ начала ХХ в. Эволюция стилей в литературе, живописи: классицизм, романтизм, реализм. Импрессионизм. Модернизм. Смена стилей в архитектуре. Музыкальное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театральное искусство. Рождение кинематографа. Деятели культуры: жизнь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творчество.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150.7.1.10. Международные отношения в </w:t>
      </w:r>
      <w:r w:rsidRPr="00D64729">
        <w:rPr>
          <w:rFonts w:ascii="Times New Roman" w:eastAsia="OfficinaSansBoldITC" w:hAnsi="Times New Roman" w:cs="Times New Roman"/>
          <w:sz w:val="28"/>
          <w:szCs w:val="28"/>
          <w:lang w:val="en-US"/>
        </w:rPr>
        <w:t>XIX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 ‒ начале </w:t>
      </w:r>
      <w:r w:rsidRPr="00D64729">
        <w:rPr>
          <w:rFonts w:ascii="Times New Roman" w:eastAsia="OfficinaSansBoldITC" w:hAnsi="Times New Roman" w:cs="Times New Roman"/>
          <w:sz w:val="28"/>
          <w:szCs w:val="28"/>
          <w:lang w:val="en-US"/>
        </w:rPr>
        <w:t>XX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 в.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Венская система международных отношений. Внешнеполитические интересы великих держав и политика союзов в Европе. Восточный вопрос. Колониальные захваты и колониальные империи. Старые и новые лидеры индустриального мира. Активизация борьбы за передел мира. Формирование военно-политических блоков великих держав. Первая Гаагская мирная конференция (1899). Международные конфликты и войны в конце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XIX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‒ начале ХХ в. (испано-американская война, русско-японская война, боснийский кризис). Балканские войны.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OfficinaSansBoldITC" w:hAnsi="Times New Roman" w:cs="Times New Roman"/>
          <w:sz w:val="28"/>
          <w:szCs w:val="28"/>
        </w:rPr>
        <w:t>150.7.1.11. 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>Обобщение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. Историческое и культурное наследие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XIX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в.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150.7.2. История России. Российская империя в </w:t>
      </w:r>
      <w:r w:rsidRPr="00D64729">
        <w:rPr>
          <w:rFonts w:ascii="Times New Roman" w:eastAsia="OfficinaSansBoldITC" w:hAnsi="Times New Roman" w:cs="Times New Roman"/>
          <w:sz w:val="28"/>
          <w:szCs w:val="28"/>
          <w:lang w:val="en-US"/>
        </w:rPr>
        <w:t>XIX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 ‒ начале </w:t>
      </w:r>
      <w:r w:rsidRPr="00D64729">
        <w:rPr>
          <w:rFonts w:ascii="Times New Roman" w:eastAsia="OfficinaSansBoldITC" w:hAnsi="Times New Roman" w:cs="Times New Roman"/>
          <w:sz w:val="28"/>
          <w:szCs w:val="28"/>
          <w:lang w:val="en-US"/>
        </w:rPr>
        <w:t>XX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 в.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OfficinaSansBoldITC" w:hAnsi="Times New Roman" w:cs="Times New Roman"/>
          <w:sz w:val="28"/>
          <w:szCs w:val="28"/>
        </w:rPr>
        <w:t>150.7.2.1. 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>Введение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150.7.2.2. Александровская эпоха: государственный либерализм.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Проекты либеральных реформ Александра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. Внешние и внутренние факторы. Негласный комитет. Реформы государственного управления. М.М. Сперанский.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Внешняя политика России. Война России с Францией 1805-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1807 гг. Тильзитский мир. Война со Швецией 1808-1809 г. и присоединение Финляндии. Война с Турцией и Бухарестский мир 1812 г. Отечественная война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1812 г. ‒ важнейшее событие российской и мировой истории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XIX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в. Венский конгресс и его решения. Священный союз. Возрастание роли России в европейской политике после победы над Наполеоном и Венского конгресса.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Либеральные и охранительные тенденции во внутренней политике. Польская конституция 1815 г. Военные поселения.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Дворянская оппозиция самодержавию. Тайные организации: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position w:val="1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Союз спасения, Союз благоденствия, Северное и Южное общества. Восстание декабристов 14 декабря 1825 г.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position w:val="1"/>
          <w:sz w:val="28"/>
          <w:szCs w:val="28"/>
        </w:rPr>
      </w:pP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150.7.2.3. Николаевское самодержавие: </w:t>
      </w:r>
      <w:r w:rsidRPr="00D64729">
        <w:rPr>
          <w:rFonts w:ascii="Times New Roman" w:eastAsia="OfficinaSansBoldITC" w:hAnsi="Times New Roman" w:cs="Times New Roman"/>
          <w:position w:val="1"/>
          <w:sz w:val="28"/>
          <w:szCs w:val="28"/>
        </w:rPr>
        <w:t xml:space="preserve">государственный консерватизм.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Реформаторские и консервативные тенденции в политике Николая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. Экономическая политика в условиях политического консерватизма. Государственная регламентация общественной жизни: централизация управления, политическая полиция, кодификация законов, цензура, попечительство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об образовании. Крестьянский вопрос. Реформа государственных крестьян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П.Д. Киселёва 1837-1841 гг. Официальная идеология: «православие, самодержавие, народность». Формирование профессиональной бюрократии.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Расширение империи: русско-иранская и русско-турецкая войны. Россия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Западная Европа: особенности взаимного восприятия. «Священный союз». Россия и революции в Европе. Восточный вопрос. Распад Венской системы. Крымская война. Героическая оборона Севастополя. Парижский мир 1856 г.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Сословная структура российского общества. Крепостное хозяйство. Помещик и крестьянин, конфликты и сотрудничество. Промышленный переворот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его особенности в России. Начало железнодорожного строительства. Москва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Петербург: спор двух столиц. Города как административные, торговые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промышленные центры. Городское самоуправление.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Общественная жизнь в 1830-1850-е гг. Роль литературы, печати, университетов в формировании независимого общественного мнения. Общественная мысль: официальная идеология, славянофилы и западники, зарождение социалистической мысли. Складывание теории русского социализма.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А.И. Герцен. Влияние немецкой философии и французского социализма на русскую общественную мысль. Россия и Европа как центральный пункт общественных дебатов.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7.2.4. Культурное пространство империи в первой половине </w:t>
      </w:r>
      <w:r w:rsidRPr="00D64729">
        <w:rPr>
          <w:rFonts w:ascii="Times New Roman" w:eastAsia="OfficinaSansBoldITC" w:hAnsi="Times New Roman" w:cs="Times New Roman"/>
          <w:sz w:val="28"/>
          <w:szCs w:val="28"/>
          <w:lang w:val="en-US"/>
        </w:rPr>
        <w:t>XIX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 в.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Национальные корни отечественной культуры и западные влияния. Государственная политика в области культуры. Основные стили в художественной культуре: романтизм, классицизм, реализм. Ампир как стиль империи. Культ гражданственности. Золотой век русской литературы. Формирование русской музыкальной школы. Театр, живопись, архитектура. Развитие науки и техники. Географические экспедиции. Открытие Антарктиды. Деятельность Русского географического общества. Школы и университеты. Народная культура. Культура повседневности: обретение комфорта. Жизнь в городе и в усадьбе. Российская культура как часть европейской культуры.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7.2.5. Народы России в первой половине </w:t>
      </w:r>
      <w:r w:rsidRPr="00D64729">
        <w:rPr>
          <w:rFonts w:ascii="Times New Roman" w:eastAsia="OfficinaSansBoldITC" w:hAnsi="Times New Roman" w:cs="Times New Roman"/>
          <w:sz w:val="28"/>
          <w:szCs w:val="28"/>
          <w:lang w:val="en-US"/>
        </w:rPr>
        <w:t>XIX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 в.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Многообразие культур и религий Российской империи. Православная церковь и основные конфессии (католичество, протестантство, ислам, иудаизм, буддизм). Конфликты и сотрудничество между народами. Особенности административного управления на окраинах империи. Царство Польское. Польское восстание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1830-1831 гг. Присоединение Грузии и Закавказья. Кавказская война. Движение Шамиля.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7.2.6. Социальная и правовая модернизация страны при Александре </w:t>
      </w:r>
      <w:r w:rsidRPr="00D64729">
        <w:rPr>
          <w:rFonts w:ascii="Times New Roman" w:eastAsia="OfficinaSansBoldITC" w:hAnsi="Times New Roman" w:cs="Times New Roman"/>
          <w:sz w:val="28"/>
          <w:szCs w:val="28"/>
          <w:lang w:val="en-US"/>
        </w:rPr>
        <w:t>II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Реформы 1860-1870-х гг. ‒ движение к правовому государству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гражданскому обществу. Крестьянская реформа 1861 г. и её последствия. Крестьянская община. Земская и городская реформы. Становление общественного самоуправления. Судебная реформа и развитие правового сознания. Военные реформы. Утверждение начал всесословности в правовом строе страны. Конституционный вопрос.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Многовекторность внешней политики империи. Завершение Кавказской войны. Присоединение Средней Азии. Россия и Балканы. Русско-турецкая война 1877-1878 гг. Россия на Дальнем Востоке.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7.2.7. Россия в 1880-1890-х гг.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«Народное самодержавие» Александра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III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. Идеология самобытного развития России. Государственный национализм. Реформы и контрреформы. Политика консервативной стабилизации. Ограничение общественной самодеятельности. Местное самоуправление и самодержавие. Независимость суда. Права университетов и власть попечителей. Печать и цензура. Экономическая модернизация через государственное вмешательство в экономику. Форсированное развитие промышленности. Финансовая политика. Консервация аграрных отношений.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Пространство империи. Основные сферы и направления внешнеполитических интересов. Упрочение статуса великой державы. Освоение государственной территории.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Сельское хозяйство и промышленность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.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Пореформенная деревня: традиции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новации. Общинное землевладение и крестьянское хозяйство. Взаимозависимость помещичьего и крестьянского хозяйств. Помещичье «оскудение». Социальные типы крестьян и помещиков. Дворяне-предприниматели.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Индустриализация и урбанизация. Железные дороги и их роль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в экономической и социальной модернизации. Миграции сельского населения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в города. Рабочий вопрос и его особенности в России. Государственные, общественные и частнопредпринимательские способы его решения.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7.2.8. Культурное пространство империи во второй половине </w:t>
      </w:r>
      <w:r w:rsidRPr="00D64729">
        <w:rPr>
          <w:rFonts w:ascii="Times New Roman" w:eastAsia="OfficinaSansBoldITC" w:hAnsi="Times New Roman" w:cs="Times New Roman"/>
          <w:sz w:val="28"/>
          <w:szCs w:val="28"/>
          <w:lang w:val="en-US"/>
        </w:rPr>
        <w:t>XIX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 в.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Культура и быт народов России во второй половине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XIX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в. Развитие городской культуры. Технический прогресс и перемены в повседневной жизни. Развитие транспорта, связи. Рост образования и распространение грамотности. Появление массовой печати. Роль печатного слова в формировании общественного мнения. Народная, элитарная и массовая культура. Российская культура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XIX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в.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как часть мировой культуры. Становление национальной научной школы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её вклад в мировое научное знание. Достижения российской науки. Общественная значимость художественной культуры. Литература, живопись, музыка, театр. Архитектура и градостроительство.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7.2.9. Этнокультурный облик империи.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Основные регионы и народы Российской империи и их роль в жизни страны. Правовое положение различных этносов и конфессий. Процессы национального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религиозного возрождения у народов Российской империи. Национальные движения народов России. Взаимодействие национальных культур и народов. Национальная политика самодержавия. Укрепление автономии Финляндии. Польское восстание 1863 г. Прибалтика. Еврейский вопрос. Поволжье. Северный Кавказ и Закавказье. Север, Сибирь, Дальний Восток. Средняя Азия. Миссии Русской православной церкви и ее знаменитые миссионеры.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position w:val="1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7.2.10. Формирование гражданского общества </w:t>
      </w:r>
      <w:r w:rsidRPr="00D64729">
        <w:rPr>
          <w:rFonts w:ascii="Times New Roman" w:eastAsia="OfficinaSansBoldITC" w:hAnsi="Times New Roman" w:cs="Times New Roman"/>
          <w:position w:val="1"/>
          <w:sz w:val="28"/>
          <w:szCs w:val="28"/>
        </w:rPr>
        <w:t xml:space="preserve">и основные направления общественных движений.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Общественная жизнь в 1860-1890-х гг. Рост общественной самодеятельности. Расширение публичной сферы (общественное самоуправление, печать, образование, суд). Феномен интеллигенции. Общественные организации. Благотворительность. Студенческое движение. Рабочее движение. Женское движение.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Идейные течения и общественное движение. Влияние позитивизма, дарвинизма, марксизма и других направлений европейской общественной мысли. Консервативная мысль. Национализм. Либерализм и его особенности в России. Русский социализм. Русский анархизм. Формы политической оппозиции: земское движение, революционное подполье и эмиграция. Народничество и его эволюция. Народнические кружки: идеология и практика. Большое общество пропаганды. «Хождение в народ». «Земля и воля» и её раскол. «Черный передел» и «Народная воля». Политический терроризм. Распространение марксизма и формирование социал-демократии. Группа «Освобождение труда». «Союз борьбы за освобождение рабочего класса».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съезд РСДРП.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ok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7.2.11. Россия на пороге ХХ в.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7.2.11.1. 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>На пороге нового века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: динамика и противоречия развития. Экономический рост. Промышленное развитие. Новая география экономики. Урбанизация и облик городов. Отечественный и иностранный капитал, его роль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в индустриализации страны. Россия ‒ мировой экспортер хлеба. Аграрный вопрос. Демография, социальная стратификация. Разложение сословных структур. Формирование новых социальных страт. Буржуазия. Рабочие: социальная характеристика и борьба за права. Средние городские слои. Типы сельского землевладения и хозяйства. Помещики и крестьяне. Положение женщины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в обществе. Церковь в условиях кризиса имперской идеологии. Распространение светской этики и культуры.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Имперский центр и регионы. Национальная политика, этнические элиты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национально-культурные движения.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7.2.11.2. 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Россия в системе международных отношений.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Политика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на Дальнем Востоке. Русско-японская война 1904-1905 гг. Оборона Порт-Артура. Цусимское сражение.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7.2.11.3. </w:t>
      </w:r>
      <w:r w:rsidRPr="00D64729">
        <w:rPr>
          <w:rFonts w:ascii="Times New Roman" w:eastAsia="SchoolBookSanPin" w:hAnsi="Times New Roman" w:cs="Times New Roman"/>
          <w:bCs/>
          <w:position w:val="1"/>
          <w:sz w:val="28"/>
          <w:szCs w:val="28"/>
        </w:rPr>
        <w:t xml:space="preserve">Первая российская революция 1905-1907 гг. Начало парламентаризма в России.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Николай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II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и его окружение. Деятельность В.К. Плеве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на посту министра внутренних дел. Оппозиционное либеральное движение. «Союз освобождения». Банкетная кампания.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position w:val="1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Предпосылки Первой российской революции. Формы социальных протестов. Деятельность профессиональных революционеров. Политический терроризм.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«Кровавое воскресенье» 9 января 1905 г. Выступления рабочих, крестьян, средних городских слоёв, солдат и матросов. Всероссийская октябрьская политическая стачка. Манифест 17 октября 1905 г. Формирование многопартийной системы. Политические партии, массовые движения и их лидеры. Неонароднические партии и организации (социалисты-революционеры). Социал-демократия: большевики и меньшевики. Либеральные партии (кадеты, октябристы). Национальные партии. Правомонархические партии в борьбе с революцией. Советы и профсоюзы. Декабрьское 1905 г. вооруженное восстание в Москве. Особенности революционных выступлений в 1906-1907 гг.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Избирательный закон 11 декабря 1905 г. Избирательная кампания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в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I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Государственную думу. Основные государственные законы 23 апреля 1906 г. Деятельность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I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и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II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Государственной думы: итоги и уроки.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7.2.11.4. </w:t>
      </w:r>
      <w:r w:rsidRPr="00D64729">
        <w:rPr>
          <w:rFonts w:ascii="Times New Roman" w:eastAsia="SchoolBookSanPin" w:hAnsi="Times New Roman" w:cs="Times New Roman"/>
          <w:bCs/>
          <w:position w:val="1"/>
          <w:sz w:val="28"/>
          <w:szCs w:val="28"/>
        </w:rPr>
        <w:t xml:space="preserve">Общество и власть после революции.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Уроки революции: политическая стабилизация и социальные преобразования. П.А. Столыпин: программа системных реформ, масштаб и результаты. Незавершенность преобразований и нарастание социальных противоречий.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III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и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IV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Государственная дума. Идейно-политический спектр. Общественный и социальный подъём.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Обострение международной обстановки. Блоковая система и участие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в ней России. Россия в преддверии мировой катастрофы.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7.2.11.5. </w:t>
      </w:r>
      <w:r w:rsidRPr="00D64729">
        <w:rPr>
          <w:rFonts w:ascii="Times New Roman" w:eastAsia="SchoolBookSanPin" w:hAnsi="Times New Roman" w:cs="Times New Roman"/>
          <w:bCs/>
          <w:position w:val="1"/>
          <w:sz w:val="28"/>
          <w:szCs w:val="28"/>
        </w:rPr>
        <w:t xml:space="preserve">Серебряный век российской культуры.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Новые явления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в художественной литературе и искусстве. Мировоззренческие ценности и стиль жизни. Литература начала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XX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в. Живопись.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«Мир искусства». Архитектура. Скульптура. Драматический театр: традиции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и новаторство. Музыка. «Русские сезоны» в Париже. Зарождение российского кинематографа.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Развитие народного просвещения: попытка преодоления разрыва между образованным обществом и народом. Открытия российских ученых. Достижения гуманитарных наук. Формирование русской философской школы. Вклад России начала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XX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в. в мировую культуру.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7.2.12. </w:t>
      </w:r>
      <w:r w:rsidRPr="00D64729">
        <w:rPr>
          <w:rFonts w:ascii="Times New Roman" w:eastAsia="SchoolBookSanPin" w:hAnsi="Times New Roman" w:cs="Times New Roman"/>
          <w:bCs/>
          <w:position w:val="1"/>
          <w:sz w:val="28"/>
          <w:szCs w:val="28"/>
        </w:rPr>
        <w:t xml:space="preserve">Наш край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в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XIX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‒ начале ХХ в.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7.2.13. </w:t>
      </w:r>
      <w:r w:rsidRPr="00D64729">
        <w:rPr>
          <w:rFonts w:ascii="Times New Roman" w:eastAsia="SchoolBookSanPin" w:hAnsi="Times New Roman" w:cs="Times New Roman"/>
          <w:bCs/>
          <w:position w:val="1"/>
          <w:sz w:val="28"/>
          <w:szCs w:val="28"/>
        </w:rPr>
        <w:t xml:space="preserve">Обобщение. </w:t>
      </w:r>
    </w:p>
    <w:p w:rsidR="00D64729" w:rsidRPr="00D64729" w:rsidRDefault="00D64729" w:rsidP="00D64729">
      <w:pPr>
        <w:widowControl w:val="0"/>
        <w:spacing w:after="0" w:line="352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8. Планируемые результаты освоения программы по истории</w:t>
      </w:r>
      <w:r w:rsidR="00C26E5D">
        <w:rPr>
          <w:rFonts w:ascii="Times New Roman" w:eastAsia="OfficinaSansBoldITC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на уровне основного общего образования.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8.1. К важнейшим 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личностным результатам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изучения истории относятся: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1) в сфере патриотического воспитания: 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Родины ‒ России, к науке, искусству, спорту, технологиям, боевым подвигам и трудовым достижениям народа;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2) в сфере гражданского воспитания: осмысление исторической традиции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примеров гражданского служения Отечеству; готовность к выполнению обязанностей гражданина и реализации его прав;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страны; неприятие любых форм экстремизма, дискриминации; неприятие действий, наносящих ущерб социальной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природной среде;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3) в духовно-нравственной сфере: представление о традиционных духовно-нравственных ценностях народов России; ориентация на моральные ценности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нормы современного российского общества в ситуациях нравственного выбора; готовность оценивать свое поведение и поступки, 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4) в понимании ценности научного познания: осмысление значения истории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как знания о развитии человека и общества, о социальном, культурном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нравственном опыте предшествующих поколений; овладение навыками познания и оценки событий прошлого с позиций историзма; формирование и сохранение интереса к истории как важной составляющей современного общественного сознания;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5) в сфере эстетического воспитания: представление о культурном многообразии своей страны и мира; осознание важности культуры как воплощения ценностей общества и средства коммуникации; понимание ценности отечественного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мирового искусства, роли этнических культурных традиций и народного творчества; уважение к культуре своего и других народов;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6) в формировании ценностного отношения к жизни и здоровью: осознание ценности жизни и необходимости ее сохранения (в том числе ‒ на основе примеров из истории); представление об идеалах гармоничного физического и духовного развития человека в исторических обществах (в античном мире, эпоху Возрождения) и в современную эпоху;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7) в сфере трудового воспитания: понимание на основе знания истории значения трудовой деятельности людей как источника развития человека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общества; представление о разнообразии существовавших в прошлом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современных профессий; уважение к труду и результатам трудовой деятельности человека; определение сферы профессионально-ориентированных интересов, построение индивидуальной траектории образования и жизненных планов;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8) в сфере экологического воспитания: осмысление исторического опыта взаимодействия людей с природной средой; осознание глобального характера экологических проблем современного мира и необходимости защиты окружающей среды; активное неприятие действий, приносящих вред окружающей среде; готовность к участию в практической деятельности экологической направленности;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9) в сфере адаптации к меняющимся условиям социальной и природной среды: представления об изменениях природной и социальной среды в истории, об опыте адаптации людей к новым жизненным условиям, о значении совместной деятельности для конструктивного ответа на природные и социальные вызовы.</w:t>
      </w:r>
    </w:p>
    <w:p w:rsidR="00D64729" w:rsidRPr="00D64729" w:rsidRDefault="00D64729" w:rsidP="00D64729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bCs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8.2. В результате изучения истории на уровне основного общего образования у обучающегося будут сформированы 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D64729" w:rsidRPr="00D64729" w:rsidRDefault="00D64729" w:rsidP="00D64729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8.2.1. 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У обучающегося будут сформированы следующие базовые логические действия как часть 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>познавательных универсальных учебных действий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: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position w:val="1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систематизировать и обобщать исторические факты (в форме таблиц, схем);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position w:val="1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выявлять характерные признаки исторических явлений;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раскрывать причинно-следственные связи событий;</w:t>
      </w:r>
    </w:p>
    <w:p w:rsidR="00D64729" w:rsidRPr="00D64729" w:rsidRDefault="00D64729" w:rsidP="00D64729">
      <w:pPr>
        <w:widowControl w:val="0"/>
        <w:spacing w:after="0" w:line="360" w:lineRule="auto"/>
        <w:ind w:left="708" w:firstLine="1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сравнивать события, ситуации, выявляя общие черты и различия; формулировать и обосновывать выводы.</w:t>
      </w:r>
    </w:p>
    <w:p w:rsidR="00D64729" w:rsidRPr="00D64729" w:rsidRDefault="00D64729" w:rsidP="00D64729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8.2.2. 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У обучающегося будут сформированы следующие базовые исследовательские действия как часть 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>познавательных универсальных учебных действий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: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position w:val="1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определять познавательную задачу;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position w:val="1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намечать путь её решения и осуществлять подбор исторического материала, объекта;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position w:val="1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систематизировать и анализировать исторические факты, осуществлять реконструкцию исторических событий;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position w:val="1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соотносить полученный результат с имеющимся знанием;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position w:val="1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определять новизну и обоснованность полученного результата;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представлять результаты своей деятельности в различных формах (сообщение, эссе, презентация, реферат, учебный проект и другие).</w:t>
      </w:r>
    </w:p>
    <w:p w:rsidR="00D64729" w:rsidRPr="00D64729" w:rsidRDefault="00D64729" w:rsidP="00D64729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8.2.3. 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У обучающегося будут сформированы умения работать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с информацией как часть 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>познавательных универсальных учебных действий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: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осуществлять анализ учебной и внеучебной исторической информации (учебник, тексты исторических источников, научно-популярная литература, интернет-ресурсы и другие) ‒ извлекать информацию из источника;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position w:val="1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различать виды источников исторической информации;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высказывать суждение о достоверности и значении информации источника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(по критериям, предложенным учителем или сформулированным самостоятельно).</w:t>
      </w:r>
    </w:p>
    <w:p w:rsidR="00D64729" w:rsidRPr="00D64729" w:rsidRDefault="00D64729" w:rsidP="00D64729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8.2.4. 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У обучающегося будут сформированы умения общения как часть 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>коммуникативных универсальных учебных действий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: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position w:val="1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представлять особенности взаимодействия людей в исторических обществах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и современном мире;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position w:val="1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участвовать в обсуждении событий и личностей прошлого, раскрывать различие и сходство высказываемых оценок;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position w:val="1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выражать и аргументировать свою точку зрения в устном высказывании, письменном тексте;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position w:val="1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публично представлять результаты выполненного исследования, проекта;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осваивать и применять правила межкультурного взаимодействия в школе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и социальном окружении.</w:t>
      </w:r>
    </w:p>
    <w:p w:rsidR="00D64729" w:rsidRPr="00D64729" w:rsidRDefault="00D64729" w:rsidP="00D64729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8.2.5. 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У обучающегося будут сформированы умения совместной деятельности:</w:t>
      </w:r>
    </w:p>
    <w:p w:rsidR="00D64729" w:rsidRPr="00D64729" w:rsidRDefault="00D64729" w:rsidP="00D64729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position w:val="1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осознавать на основе исторических примеров значение совместной работы как эффективного средства достижения поставленных целей; </w:t>
      </w:r>
    </w:p>
    <w:p w:rsidR="00D64729" w:rsidRPr="00D64729" w:rsidRDefault="00D64729" w:rsidP="00D64729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position w:val="1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планировать и осуществлять совместную работу, коллективные учебные проекты по истории, в том числе ‒ на региональном материале; </w:t>
      </w:r>
    </w:p>
    <w:p w:rsidR="00D64729" w:rsidRPr="00D64729" w:rsidRDefault="00D64729" w:rsidP="00D64729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определять свое участие в общей работе и координировать свои действия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с другими членами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команды.</w:t>
      </w:r>
    </w:p>
    <w:p w:rsidR="00D64729" w:rsidRPr="00D64729" w:rsidRDefault="00D64729" w:rsidP="00D64729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8.2.6. 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У обучающегося будут сформированы умения в части 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>регулятивных универсальных учебных действий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: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владеть приемами самоорганизации своей учебной и общественной работы (выявление проблемы, требующей решения; составление плана действий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и определение способа решения);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владеть приёмами самоконтроля ‒ осуществление самоконтроля, рефлексии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и самооценки полученных результатов;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position w:val="1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вносить коррективы в свою работу с учётом установленных ошибок, возникших трудностей.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position w:val="1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150.8.2.7. У обучающегося будут сформированы умения в сфере эмоционального интеллекта, понимания себя и других: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выявлять на примерах исторических ситуаций роль эмоций в отношениях между людьми;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ставить себя на место другого человека, понимать мотивы действий другого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(в исторических ситуациях и окружающей действительности);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регулировать способ выражения своих эмоций с учётом позиций и мнений других участников общения.</w:t>
      </w:r>
    </w:p>
    <w:p w:rsidR="00D64729" w:rsidRPr="00D64729" w:rsidRDefault="00D64729" w:rsidP="00D64729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8.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3. 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Предметные результаты освоения программы по истории на уровне основного общего образования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должны обеспечивать: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1) умение определять последовательность событий, явлений, процессов; соотносить события истории разных стран и народов с историческими периодами, событиями региональной и мировой истории, события истории родного края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истории России, определять современников исторических событий, явлений, процессов;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2) умение выявлять особенности развития культуры, быта и нравов народов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в различные исторические эпохи;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3) овладение историческими понятиями и их использование для решения учебных и практических задач;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4) умение рассказывать на основе самостоятельно составленного плана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об исторических событиях, явлениях, процессах истории родного края, истории России и мировой истории и их участниках, демонстрируя понимание исторических явлений, процессов и знание необходимых фактов, дат, исторических понятий;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5) умение выявлять существенные черты и характерные признаки исторических событий, явлений, процессов;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6) умение устанавливать причинно-следственные, пространственные, временные связи исторических событий, явлений, процессов изучаемого периода,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их взаимосвязь (при наличии) с важнейшими событиями ХХ ‒ начала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XXI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в. (Февральская и Октябрьская революции 1917 г., Великая Отечественная война, распад СССР, сложные 1990-е гг., возрождение страны с 2000-х гг., воссоединение Крыма с Россией в 2014 г.); характеризовать итоги и историческое значение событий;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7) умение сравнивать исторические события, явления, процессы в различные исторические эпохи;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8) умение определять и аргументировать собственную или предложенную точку зрения с использованием фактического материала, в том числе используя источники разных типов;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9) умение различать основные типы исторических источников: письменные, вещественные, аудиовизуальные;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10) умение находить и критически анализировать для решения познавательной задачи исторические источники разных типов (в том числе по истории родного края), оценивать их полноту и достоверность, соотносить с историческим периодом; соотносить извлечённую информацию с информацией из других источников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при изучении исторических событий, явлений, процессов; привлекать контекстную информацию при работе с историческими источниками;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11) умение читать и анализировать историческую карту (схему); характеризовать на основе исторической карты (схемы) исторические события, явления, процессы; сопоставлять информацию, представленную на исторической карте (схеме), с информацией из других источников;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12) умение анализировать текстовые, визуальные источники исторической информации, представлять историческую информацию в виде таблиц, схем, диаграмм;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13) умение осуществлять с соблюдением правил информационной безопасности поиск исторической информации в справочной литературе, информационно-телекоммуникационной сети «Интернет» для решения познавательных задач, оценивать полноту и верифицированность информации;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14) приобретение опыта взаимодействия с людьми другой культуры, национальной и религиозной принадлежности на основе национальных ценностей современного российского общества: гуманистических и демократических ценностей, идеи мира и взаимопонимания между народами, людьми разных культур, уважения к историческому наследию народов России.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8.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4. 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Положения ФГОС ООО развёрнуты и структурированы в программе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по истории в виде планируемых результатов, относящихся к ключевым компонентам познавательной деятельности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обучающихся</w:t>
      </w:r>
      <w:r w:rsidRPr="00D6472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при изучении истории,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от работы с хронологией и историческими фактами до применения знаний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в общении, социальной практике.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8.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4.1. </w:t>
      </w:r>
      <w:r w:rsidRPr="00D64729">
        <w:rPr>
          <w:rFonts w:ascii="Times New Roman" w:eastAsia="SchoolBookSanPin" w:hAnsi="Times New Roman" w:cs="Times New Roman"/>
          <w:bCs/>
          <w:position w:val="1"/>
          <w:sz w:val="28"/>
          <w:szCs w:val="28"/>
        </w:rPr>
        <w:t xml:space="preserve">Предметные результаты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изучения учебного предмета «История» включают: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1) целостные представления об историческом пути человечества, разных народов и государств; о преемственности исторических эпох; о месте и роли России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в мировой истории;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2) базовые знания об основных этапах и ключевых событиях отечественной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и всемирной истории;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3) способность применять понятийный аппарат исторического знания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и приемы исторического анализа для раскрытия сущности и значения событий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и явлений прошлого и современности;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position w:val="1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4) умение работать с основными видами современных источников исторической информации (учебник, научно-популярная литература, ресурсы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информационно-телекоммуникационной сети «Интернет»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и другие), оценивая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их информационные особенности и достоверность с применением метапредметного подхода;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5) умение работать историческими (аутентичными) письменными, изобразительными и вещественными источниками ‒ извлекать, анализировать, систематизировать и интерпретировать содержащуюся в них информацию, определять информационную ценность и значимость источника;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6) способность представлять описание (устное или письменное) событий, явлений, процессов истории родного края, истории России и мировой истории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и их участников, основанное на знании исторических фактов, дат, понятий;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7) владение приёмами оценки значения исторических событий и деятельности исторических личностей в отечественной и всемирной истории;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8) способность применять исторические знания как основу диалога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в поликультурной среде, взаимодействовать с людьми другой культуры,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национальной и религиозной принадлежности на основе ценностей современного российского общества;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9) осознание необходимости сохранения исторических и культурных памятников своей страны и мира;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10) умение устанавливать взаимосвязи событий, явлений, процессов прошлого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с важнейшими событиями ХХ ‒ начала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XXI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в.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8.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5. Достижение предметных результатов может быть обеспечено в том числе введением отдельного учебного модуля «Введение в Новейшую историю России», предваряющего систематическое изучение отечественной истории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XX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‒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XXI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вв. в 10-11 классах. Изучение данного модуля призвано сформировать базу для овладения знаниями об основных этапах и ключевых событиях истории России Новейшего времени (Российская революция 1917-1922 гг., Великая Отечественная война 1941-1945 гг., распад СССР, возрождение страны с 2000-х гг., воссоединение Крыма с Россией в 2014 г.).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8.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6. Предметные результаты изучения истории носят комплексный характер, в них органично сочетаются познавательно-исторические, мировоззренческие и метапредметные компоненты.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8.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7. Предметные результаты изучения истории проявляются в освоенных обучающимися знаниях и видах деятельности. Они представлены в следующих основных группах: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1) знание хронологии, работа с хронологией: указывать хронологические рамки и периоды ключевых процессов, даты важнейших событий отечественной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всеобщей истории, соотносить год с веком, устанавливать последовательность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длительность исторических событий;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2) знание исторических фактов, работа с фактами: характеризовать место, обстоятельства, участников, результаты важнейших исторических событий; группировать (классифицировать) факты по различным признакам;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3) работа с исторической картой (картами, размещенными в учебниках, атласах, на электронных носителях и других): читать историческую карту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с использованием на легенду, находить и показывать на исторической карте территории государств, маршруты передвижений значительных групп людей, места значительных событий и другие.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4) работа с историческими источниками (фрагментами аутентичных источников): проводить поиск необходимой информации в одном или нескольких источниках (материальных, письменных, визуальных и другие), сравнивать данные разных источников, выявлять их сходство и различия, высказывать суждение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об информационной (художественной) ценности источника;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5) описание (реконструкция): рассказывать (устно или письменно)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об исторических событиях, их участниках; характеризовать условия и образ жизни, занятия людей в различные исторические эпохи, составлять описание исторических объектов, памятников на основе текста и иллюстраций учебника, дополнительной литературы, макетов и другое;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6) анализ, объяснение: различать факт (событие) и его описание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(факт источника, факт историка), соотносить единичные исторические факты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общие явления; называть характерные, существенные признаки исторических событий и явлений; раскрывать смысл, значение важнейших исторических понятий; сравнивать исторические события, явления, определять в них общее и различия; излагать суждения о причинах и следствиях исторических событий;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7) работа с версиями, оценками: приводить оценки исторических событий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личностей, изложенные в учебной литературе, объяснять, какие факты, аргументы лежат в основе отдельных точек зрения; определять и объяснять (аргументировать) свое отношение и оценку наиболее значительных событий и личностей в истории; составлять характеристику исторической личности (по предложенному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или самостоятельно составленному плану);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8) применение исторических знаний и умений: опираться на исторические знания при выяснении причин и сущности, а также оценке современных событий, использовать знания об истории и культуре своего и других народов как основу диалога в поликультурной среде, способствовать сохранению памятников истории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культуры.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b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8.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8. Приведенный перечень предметных результатов по истории служит ориентиром для планирования и организации познавательной деятельности обучающихся</w:t>
      </w:r>
      <w:r w:rsidRPr="00D6472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при изучении истории (в том числе ‒ разработки системы познавательных задач), при измерении и оценке достигнутых обучающимися результатов.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position w:val="1"/>
          <w:sz w:val="28"/>
          <w:szCs w:val="28"/>
        </w:rPr>
      </w:pP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Предметные результаты изучения истории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в 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5–9 классах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представлены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в виде общего перечня для курсов отечественной и всеобщей истории, что должно способствовать углублению содержательных связей двух курсов, выстраиванию единой линии развития познавательной деятельности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обучающихся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. Данные ниже результаты формируются в работе с комплексом учебных пособий ‒ учебниками, настенными и электронными картами и атласами, хрестоматиями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и другими.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bCs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8.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9. 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Предметные результаты изучения истории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в 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>5 классе.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8.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9.1. Знание хронологии, работа с хронологией: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объяснять смысл основных хронологических понятий (век, тысячелетие,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до нашей эры, наша эра);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называть даты важнейших событий истории Древнего мира, по дате устанавливать принадлежность события к веку, тысячелетию;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определять длительность и последовательность событий, периодов истории Древнего мира, вести счёт лет до нашей эры и нашей эры.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8.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9.2. 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Знание исторических фактов, работа с фактами: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указывать (называть) место, обстоятельства, участников, результаты важнейших событий истории Древнего мира;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группировать, систематизировать факты по заданному признаку.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8.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9.3. 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Работа с исторической картой: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находить и показывать на исторической карте природные и исторические объекты (расселение человеческих общностей в эпоху первобытности и Древнего мира, территории древнейших цивилизаций и государств, места важнейших исторических событий), используя легенду карты;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устанавливать на основе картографических сведений связь между условиями среды обитания людей и их занятиями.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8.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9.4. 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Работа с историческими источниками: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называть и различать основные типы исторических источников (письменные, визуальные, вещественные), приводить примеры источников разных типов;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различать памятники культуры изучаемой эпохи и источники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, созданные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в последующие эпохи, приводить примеры;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извлекать из письменного источника исторические факты (имена, названия событий, даты и другие); находить в визуальных памятниках изучаемой эпохи ключевые знаки, символы; раскрывать смысл (главную идею) высказывания, изображения.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8.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9.5. 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Историческое описание (реконструкция):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характеризовать условия жизни людей в древности;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рассказывать о значительных событиях древней истории, их участниках;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рассказывать об исторических личностях Древнего мира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(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ключевых моментах их биографии, роли в исторических событиях);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давать краткое описание памятников культуры эпохи первобытности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и древнейших цивилизаций.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8.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9.6. 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Анализ, объяснение исторических событий, явлений: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раскрывать существенные черты государственного устройства древних обществ, положения основных групп населения, религиозных верований людей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в древности;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сравнивать исторические явления, определять их общие черты;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иллюстрировать общие явления, черты конкретными примерами;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объяснять причины и следствия важнейших событий древней истории.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8.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9.7. 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излагать оценки наиболее значительных событий и личностей древней истории, приводимые в учебной литературе;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высказывать на уровне эмоциональных оценок отношение к поступкам людей прошлого, к памятникам культуры.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8.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9.8. 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Применение исторических знаний: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раскрывать значение памятников древней истории и культуры, необходимость сохранения их в современном мире;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выполнять учебные проекты по истории Первобытности и Древнего мира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(в том числе с привлечением регионального материала), оформлять полученные результаты в форме сообщения, альбома, презентации.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bCs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8.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10. 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Предметные результаты изучения истории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в 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>6 классе.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8.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10.1. Знание хронологии, работа с хронологией: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position w:val="1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называть даты важнейших событий Средневековья, определять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их принадлежность к веку, историческому периоду;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называть этапы отечественной и всеобщей истории Средних веков,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их хронологические рамки (периоды Средневековья, этапы становления и развития Русского государства);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устанавливать длительность и синхронность событий истории Руси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всеобщей истории.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8.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10.2. Знание исторических фактов, работа с фактами: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указывать (называть) место, обстоятельства, участников, результаты важнейших событий отечественной и всеобщей истории эпохи Средневековья;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группировать, систематизировать факты по заданному признаку (составление систематических таблиц).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8.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10.3. 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Работа с исторической картой: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находить и показывать на карте исторические объекты, используя легенду карты; давать словесное описание их местоположения;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извлекать из карты информацию о территории, экономических и культурных центрах Руси и других государств в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Средние века, о направлениях крупнейших передвижений людей ‒ походов, завоеваний, колонизаций, о ключевых событиях средневековой истории.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8.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10.4. 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Работа с историческими источниками: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различать основные виды письменных источников Средневековья (летописи, хроники, законодательные акты, духовная литература, источники личного происхождения);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характеризовать авторство, время, место создания источника;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выделять в тексте письменного источника исторические описания (хода событий, действий людей) и объяснения (причин, сущности, последствий исторических событий);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находить в визуальном источнике и вещественном памятнике ключевые символы, образы;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характеризовать позицию автора письменного и визуального исторического источника.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8.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10.5. 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Историческое описание (реконструкция):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рассказывать о ключевых событиях отечественной и всеобщей истории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в эпоху Средневековья, их участниках;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составлять краткую характеристику (исторический портрет) известных деятелей отечественной и всеобщей истории средневековой эпохи (известные биографические сведения, личные качества, основные деяния);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position w:val="1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рассказывать об образе жизни различных групп населения в средневековых обществах на Руси и в других странах;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представлять описание памятников материальной и художественной культуры изучаемой эпохи.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8.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10.6. Анализ, объяснение исторических событий, явлений: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раскрывать существенные черты экономических и социальных отношений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и политического строя на Руси и в других государствах, ценностей, господствовавших в средневековых обществах, представлений средневекового человека о мире;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объяснять причины и следствия важнейших событий отечественной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и всеобщей истории эпохи Средневековья (находить в учебнике и излагать суждения о причинах и следствиях исторических событий, соотносить объяснение причин и следствий событий, представленное в нескольких текстах);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position w:val="1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проводить синхронизацию и сопоставление однотипных событий и процессов отечественной и всеобщей истории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(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по предложенному плану), выделять черты сходства и различия.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8.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10.7. 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излагать оценки событий и личностей эпохи Средневековья, приводимые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в учебной и научно-популярной литературе, объяснять, на каких фактах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они основаны;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высказывать отношение к поступкам и качествам людей средневековой эпохи с учетом исторического контекста и восприятия современного человека.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8.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10.8. 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Применение исторических знаний: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объяснять значение памятников истории и культуры Руси и других стран эпохи Средневековья, необходимость сохранения их в современном мире;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выполнять учебные проекты по истории Средних веков (в том числе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на региональном материале).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bCs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8.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11. 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Предметные результаты изучения истории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в 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>7 классе.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8.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11.1. Знание хронологии, работа с хронологией: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position w:val="1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называть этапы отечественной и всеобщей истории Нового времени,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их хронологические рамки;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локализовать во времени ключевые события отечественной и всеобщей истории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XVI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‒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XVII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вв., определять их принадлежность к части века (половина, треть, четверть);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устанавливать синхронность событий отечественной и всеобщей истории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XVI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‒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XVII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вв.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8.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11.2.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Знание исторических фактов, работа с фактами: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XVI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‒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XVII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вв.;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группировать, систематизировать факты по заданному признаку (группировка событий по их принадлежности к историческим процессам, составление таблиц, схем).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8.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11.3.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Работа с исторической картой: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использовать историческую карту как источник информации о границах России и других государств, важнейших исторических событиях и процессах отечественной и всеобщей истории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XVI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‒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XVII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вв.;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устанавливать на основе карты связи между географическим положением страны и особенностями ее экономического, социального и политического развития.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8.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11.4.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Работа с историческими источниками: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различать виды письменных исторических источников (официальные, личные, литературные и другие);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характеризовать обстоятельства и цель создания источника, раскрывать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его информационную ценность;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проводить поиск информации в тексте письменного источника, визуальных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и вещественных памятниках эпохи;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сопоставлять и систематизировать информацию из нескольких однотипных источников.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8.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11.5.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Историческое описание (реконструкция):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рассказывать о ключевых событиях отечественной и всеобщей истории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XVI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‒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XVII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вв., их участниках;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составлять краткую характеристику известных персоналий отечественной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и всеобщей истории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XVI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‒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XVII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вв. (ключевые факты биографии, личные качества, деятельность);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рассказывать об образе жизни различных групп населения в России и других странах в раннее Новое время;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представлять описание памятников материальной и художественной культуры изучаемой эпохи.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8.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11.6.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Анализ, объяснение исторических событий, явлений: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раскрывать существенные черты экономического, социального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и политического развития России и других стран в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XVI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‒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XVII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вв., европейской реформации, новых веяний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в духовной жизни общества, культуре, революций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XVI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‒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XVII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вв. в европейских странах;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объяснять причины и следствия важнейших событий отечественной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и всеобщей истории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XVI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‒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XVII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вв. (выявлять в историческом тексте и излагать суждения о причинах и следствиях событий, систематизировать объяснение причин и следствий событий, представленное в нескольких текстах);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проводить сопоставление однотипных событий и процессов отечественной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и всеобщей истории (раскрывать повторяющиеся черты исторических ситуаций,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выделять черты сходства и различия).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8.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11.7.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излагать альтернативные оценки событий и личностей отечественной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и всеобщей истории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XVI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‒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XVII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вв., представленные в учебной литературе; объяснять, на чем основываются отдельные мнения;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выражать отношение к деятельности исторических личностей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XVI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‒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XVII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вв.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с учётом обстоятельств изучаемой эпохи и в современной шкале ценностей.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8.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11.8.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Применение исторических знаний: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раскрывать на примере перехода от средневекового общества к обществу Нового времени, как меняются со сменой исторических эпох представления людей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о мире, системы общественных ценностей;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объяснять значение памятников истории и культуры России и других стран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XVI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‒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XVII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вв. для времени, когда они появились, и для современного общества;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выполнять учебные проекты по отечественной и всеобщей истории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XVI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‒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XVII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вв. (в том числе на региональном материале).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bCs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8.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12. 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Предметные результаты изучения истории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в 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>8 классе.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8.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12.1. Знание хронологии, работа с хронологией: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position w:val="1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называть даты важнейших событий отечественной и всеобщей истории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XVIII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в.; определять их принадлежность к историческому периоду, этапу;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устанавливать синхронность событий отечественной и всеобщей истории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XVIII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в.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8.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12.2. Знание исторических фактов, работа с фактами: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XVIII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в.;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группировать, систематизировать факты по заданному признаку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(по принадлежности к историческим процессам и другим), составлять систематические таблицы, схемы.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position w:val="1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8.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12.3. 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Работа с исторической картой: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XVIII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в.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8.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12.4. 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Работа с историческими источниками: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различать источники официального и личного происхождения, публицистические произведения (называть их основные виды, информационные особенности);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объяснять назначение исторического источника, раскрывать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его информационную ценность;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извлекать, сопоставлять и систематизировать информацию о событиях отечественной и всеобщей истории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XVIII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в. из взаимодополняющих письменных, визуальных и вещественных источников.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8.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12.5. 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Историческое описание (реконструкция):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рассказывать о ключевых событиях отечественной и всеобщей истории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XVIII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в., их участниках;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составлять характеристику (исторический портрет) известных деятелей отечественной и всеобщей истории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XVIII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в. на основе информации учебника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и дополнительных материалов;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составлять описание образа жизни различных групп населения в России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и других странах в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XVIII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в.;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представлять описание памятников материальной и художественной культуры изучаемой эпохи (в виде сообщения, аннотации).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8.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12.6. 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Анализ, объяснение исторических событий, явлений: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раскрывать существенные черты экономического, социального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и политического развития России и других стран в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XVIII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в., изменений, происшедших в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XVIII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в. в разных сферах жизни российского общества, промышленного переворота в европейских странах, абсолютизма как формы правления, идеологии Просвещения, революций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XVIII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в.,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внешней политики Российской империи в системе международных отношений рассматриваемого периода;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объяснять причины и следствия важнейших событий отечественной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и всеобщей истории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XVIII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в. (выявлять в историческом тексте суждения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о причинах и следствиях событий, систематизировать объяснение причин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следствий событий, представленное в нескольких текстах);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проводить сопоставление однотипных событий и процессов отечественной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и всеобщей истории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XVIII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в. (раскрывать повторяющиеся черты исторических ситуаций, выделять черты сходства и различия).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8.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12.7. Рассмотрение исторических версий и оценок, определение своего отношения к наиболее значимым событиям и личностям прошлого: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анализировать высказывания историков по спорным вопросам отечественной и всеобщей истории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XVIII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в. (выявлять обсуждаемую проблему, мнение автора, приводимые аргументы, оценивать степень их убедительности);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различать в описаниях событий и личностей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XVIII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в. ценностные категории, значимые для данной эпохи (в том числе для разных социальных слоев), выражать свое отношение к ним.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8.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12.8. Применение исторических знаний: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раскрывать (объяснять), как сочетались в памятниках культуры России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XVIII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в. европейские влияния и национальные традиции, показывать на примерах;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выполнять учебные проекты по отечественной и всеобщей истории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XVIII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в. (в том числе на региональном материале).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bCs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8.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13. 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Предметные результаты изучения истории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в 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>9 классе.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8.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13.1. Знание хронологии, работа с хронологией: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называть даты (хронологические границы) важнейших событий и процессов отечественной и всеобщей истории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XIX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‒ начала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XX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в.; выделять этапы (периоды)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в развитии ключевых событий и процессов;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position w:val="1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выявлять синхронность (асинхронность) исторических процессов отечественной и всеобщей истории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XIX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‒ начала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XX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в.;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определять последовательность событий отечественной и всеобщей истории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XIX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‒ начала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XX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в. на основе анализа причинно-следственных связей.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8.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13.2. Знание исторических фактов, работа с фактами: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характеризовать место, обстоятельства, участников, результаты важнейших событий отечественной и всеобщей истории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XIX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‒ начала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XX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в.;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группировать, систематизировать факты по самостоятельно определяемому признаку (хронологии, принадлежности к историческим процессам, типологическим основаниям и другим), составлять систематические таблицы.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8.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13.3. 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Работа с исторической картой: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XIX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‒ начала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XX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в.;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определять на основе карты влияние географического фактора на развитие различных сфер жизни страны (группы стран).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8.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13.4. 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Работа с историческими источниками: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представлять в дополнение к известным ранее видам письменных источников следующие материалы: произведения общественной мысли, газетную публицистику, программы политических партий, статистические данные и другие;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определять тип и вид источника (письменного, визуального);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выявлять принадлежность источника определенному лицу, социальной группе, общественному течению и другим;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извлекать, сопоставлять и систематизировать информацию о событиях отечественной и всеобщей истории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XIX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‒ начала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XX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в. из разных письменных, визуальных и вещественных источников;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различать в тексте письменных источников факты и интерпретации событий прошлого.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8.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13.5. 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Историческое описание (реконструкция):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представлять развернутый рассказ о ключевых событиях отечественной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и всеобщей истории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XIX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‒ начала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XX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в. с использованием визуальных материалов (устно, письменно в форме короткого эссе, презентации);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position w:val="1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составлять развернутую характеристику исторических личностей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XIX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‒ начала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XX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в. с описанием и оценкой их деятельности (сообщение, презентация, эссе);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составлять описание образа жизни различных групп населения в России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и других странах в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XIX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‒ начале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XX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в., показывая изменения, происшедшие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в течение рассматриваемого периода;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представлять описание памятников материальной и художественной культуры изучаемой эпохи, их назначения, использованных при их создании технических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художественных приемов и другое.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8.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13.6. Анализ, объяснение исторических событий, явлений: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раскрывать существенные черты экономического, социального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и политического развития России и других стран в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XIX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‒ начале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XX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в.,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процессов модернизации в мире и России, масштабных социальных движений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и революций в рассматриваемый период, международных отношений рассматриваемого периода и участия в них России;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объяснять смысл ключевых понятий, относящихся к данной эпохе отечественной и всеобщей истории; соотносить общие понятия и факты;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объяснять причины и следствия важнейших событий отечественной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и всеобщей истории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XIX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‒ начала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XX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в. (выявлять в историческом тексте суждения о причинах и следствиях событий, систематизировать объяснение причин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и следствий событий, представленное в нескольких текстах, определять и объяснять свое отношение к существующим трактовкам причин и следствий исторических событий;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проводить сопоставление однотипных событий и процессов отечественной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и всеобщей истории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XIX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‒ начала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XX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в. (указывать повторяющиеся черты исторических ситуаций, выделять черты сходства и различия, раскрывать, чем объяснялось своеобразие ситуаций в России, других странах).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8.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13.7. 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сопоставлять высказывания историков, содержащие разные мнения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по спорным вопросам отечественной и всеобщей истории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XIX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‒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начала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XX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в., объяснять, что могло лежать в их основе;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оценивать степень убедительности предложенных точек зрения, формулировать и аргументировать свое мнение;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position w:val="1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объяснять, какими ценностями руководствовались люди в рассматриваемую эпоху (на примерах конкретных ситуаций, персоналий), выражать свое отношение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к ним.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8.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13.8. Применение исторических знаний: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распознавать в окружающей среде, в том числе в родном городе, регионе памятники материальной и художественной культуры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XIX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‒ начала ХХ в., объяснять, в чём заключалось их значение для времени их создания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и для современного общества;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выполнять учебные проекты по отечественной и всеобщей истории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XIX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‒ начала ХХ в. (в том числе на региональном материале);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position w:val="1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объяснять, в чем состоит наследие истории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XIX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‒ начала ХХ в. для России, других стран мира, высказывать и аргументировать своё отношение к культурному наследию в общественных обсуждениях.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9. Учебный модуль «Введение в новейшую историю России».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9.1. 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Пояснительная записка.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Программа учебного модуля «Введение в Новейшую историю России»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(далее ‒ Программа модуля) составлена на основе положений и требований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к освоению предметных результатов программы основного общего образования, представленных в ФГОС ООО, с учётом федеральной рабочей программы воспитания, Концепции преподавания учебного курса «История России»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в образовательных организациях, реализующих основные общеобразовательные программы.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9.1.1. 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Общая характеристика учебного модуля </w:t>
      </w:r>
      <w:r w:rsidRPr="00D64729">
        <w:rPr>
          <w:rFonts w:ascii="Times New Roman" w:eastAsia="OfficinaSansBoldITC" w:hAnsi="Times New Roman" w:cs="Times New Roman"/>
          <w:position w:val="1"/>
          <w:sz w:val="28"/>
          <w:szCs w:val="28"/>
        </w:rPr>
        <w:t>«Введение в Новейшую историю России».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Место учебного модуля «Введение в Новейшую историю России» в системе основного общего образования определяется его познавательным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мировоззренческим значением для становления личности выпускника уровня основного общего образования. Содержание учебного модуля, его воспитательный потенциал призван реализовать условия для формирования у подрастающего поколения граждан целостной картины российской истории, осмысления роли современной России в мире, важности вклада каждого народа в общую историю Отечества, позволит создать основу для овладения знаниями об основных этапах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событиях новейшей истории России на уровне среднего общего образования.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При разработке рабочей программы модуля «Введние в новейшую историю России» образовательная организация вправе использовать материалы всероссийского просветительского проекта «Без срока давности», направленные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на сохранение исторической памяти о трагедии мирного населения в СССР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военных преступлений нацистов в годы Великой Отечественной войны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1941 – 1945 гг.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9.1.2. Учебный модуль «Введение в Новейшую историю России» имеет также историко-просвещенческую направленность, формируя у молодёжи способность и готовность к защите исторической правды и сохранению исторической памяти, противодействию фальсификации исторических фактов</w:t>
      </w:r>
      <w:r w:rsidRPr="00D64729">
        <w:rPr>
          <w:rFonts w:ascii="Times New Roman" w:eastAsia="SchoolBookSanPin" w:hAnsi="Times New Roman" w:cs="Times New Roman"/>
          <w:sz w:val="28"/>
          <w:szCs w:val="28"/>
          <w:vertAlign w:val="superscript"/>
        </w:rPr>
        <w:footnoteReference w:id="1"/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Программа модуля является основой планирования процесса освоения обучающимися предметного материала до 1914 г. и установлению его взаимосвязей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с важнейшими событиями Новейшего периода истории России.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9.1.3. 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Цели изучения учебного модуля </w:t>
      </w:r>
      <w:r w:rsidRPr="00D64729">
        <w:rPr>
          <w:rFonts w:ascii="Times New Roman" w:eastAsia="OfficinaSansBoldITC" w:hAnsi="Times New Roman" w:cs="Times New Roman"/>
          <w:position w:val="1"/>
          <w:sz w:val="28"/>
          <w:szCs w:val="28"/>
        </w:rPr>
        <w:t>«Введение в Новейшую историю России»: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формирование у обучающихся ориентиров для гражданской, этнонациональной, социальной, культурной самоидентификации в окружающем мире;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владение знаниями об основных этапах развития человеческого общества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при особом внимании к месту и роли России во всемирно-историческом процессе;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воспитание обучающихся в духе патриотизма, гражданственности, уважения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к своему Отечеству ‒ многонациональному Российскому государству,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в соответствии с идеями взаимопонимания, согласия и мира между людьми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народами, в духе демократических ценностей современного общества;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развитие способностей обучающихся анализировать содержащуюся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в различных источниках информацию о событиях и явлениях прошлого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настоящего, рассматривать события в соответствии с принципом историзма,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в их динамике, взаимосвязи и взаимообусловленности;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формирование у обучающихся</w:t>
      </w:r>
      <w:r w:rsidRPr="00D6472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умений применять исторические знания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в учебной и внешкольной деятельности, в современном поликультурном, полиэтничном и многоконфессиональном обществе;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формирование личностной позиции обучающихся по отношению не только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к прошлому, но и к настоящему родной страны.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9.1.4. 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Место и роль учебного модуля </w:t>
      </w:r>
      <w:r w:rsidRPr="00D64729">
        <w:rPr>
          <w:rFonts w:ascii="Times New Roman" w:eastAsia="OfficinaSansBoldITC" w:hAnsi="Times New Roman" w:cs="Times New Roman"/>
          <w:position w:val="1"/>
          <w:sz w:val="28"/>
          <w:szCs w:val="28"/>
        </w:rPr>
        <w:t>«Введение в Новейшую историю России».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Учебный модуль «Введение в Новейшую историю России» призван обеспечивать достижение образовательных результатов при изучении истории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на уровне основного общего образования.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ФГОС ООО определяет содержание и направленность учебного модуля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на развитие умений обучающихся «устанавливать причинно-следственные, пространственные, временные связи исторических событий, явлений, процессов,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их взаимосвязь (при наличии) с важнейшими событиями ХХ ‒ начала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XXI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в.; характеризовать итоги и историческое значение событий».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Таким образом, согласно своему назначению учебный модуль призван познакомить обучающихся с ключевыми событиями новейшей истории России, предваряя систематическое изучение отечественной истории ХХ ‒ начала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XXI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в.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в 10-11 классах. Кроме того, при изучении региональной истории, при реализации федеральной рабочей программы воспитания и организации внеурочной деятельности педагоги получат возможность опираться на представления обучающихся о наиболее значимых событиях Новейшей истории России,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об их предпосылках (истоках), главных итогах и значении.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9.1.5. Модуль «Введение в Новейшую историю России» может быть реализован в двух вариантах: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при самостоятельном планировании учителем процесса освоения обучающимися</w:t>
      </w:r>
      <w:r w:rsidRPr="00D6472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предметного материала до 1914 г. для установления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его взаимосвязей с важнейшими событиями Новейшего периода истории России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(в курсе «История России», включающем темы модуля). В этом случае предполагается, что в тематическом планировании темы, содержащиеся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в Программе модуля «Введение в Новейшую историю России», даются в логической и смысловой взаимосвязи с темами, содержащимися в программе по истории. При таком варианте реализации модуля количество часов на изучение курса История России в 9 классе рекомендуется увеличить на 17 учебных часов;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в виде целостного последовательного учебного курса, изучаемого за счёт части учебного плана, формируемой участниками образовательных отношений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из перечня, предлагаемого образовательной организацией, включающей,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в частности, учебные модули по выбору обучающихся, родителей (законных представителей) несовершеннолетних обучающихся, в том числе предусматривающие удовлетворение различных интересов обучающихся (рекомендуемый объём – </w:t>
      </w:r>
      <w:r w:rsidRPr="00D64729">
        <w:rPr>
          <w:rFonts w:ascii="Times New Roman" w:eastAsia="SchoolBookSanPin" w:hAnsi="Times New Roman" w:cs="Times New Roman"/>
          <w:position w:val="-1"/>
          <w:sz w:val="28"/>
          <w:szCs w:val="28"/>
        </w:rPr>
        <w:t>17 учебных часов).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right"/>
        <w:rPr>
          <w:rFonts w:ascii="Times New Roman" w:eastAsia="SchoolBookSanPin" w:hAnsi="Times New Roman" w:cs="Times New Roman"/>
          <w:bCs/>
          <w:sz w:val="28"/>
          <w:szCs w:val="28"/>
        </w:rPr>
      </w:pPr>
    </w:p>
    <w:p w:rsidR="00D64729" w:rsidRPr="00D64729" w:rsidRDefault="00D64729" w:rsidP="00D64729">
      <w:pPr>
        <w:widowControl w:val="0"/>
        <w:spacing w:after="0" w:line="360" w:lineRule="auto"/>
        <w:ind w:firstLine="709"/>
        <w:jc w:val="right"/>
        <w:rPr>
          <w:rFonts w:ascii="Times New Roman" w:eastAsia="SchoolBookSanPin" w:hAnsi="Times New Roman" w:cs="Times New Roman"/>
          <w:bCs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Таблица 2 </w:t>
      </w:r>
    </w:p>
    <w:p w:rsidR="00D64729" w:rsidRPr="00D64729" w:rsidRDefault="00D64729" w:rsidP="00D64729">
      <w:pPr>
        <w:widowControl w:val="0"/>
        <w:spacing w:after="0" w:line="360" w:lineRule="auto"/>
        <w:jc w:val="center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>Реализация модуля в курсе «История России» 9 класса</w:t>
      </w:r>
    </w:p>
    <w:tbl>
      <w:tblPr>
        <w:tblW w:w="10207" w:type="dxa"/>
        <w:tblInd w:w="112" w:type="dxa"/>
        <w:tblLayout w:type="fixed"/>
        <w:tblCellMar>
          <w:left w:w="113" w:type="dxa"/>
          <w:right w:w="113" w:type="dxa"/>
        </w:tblCellMar>
        <w:tblLook w:val="01E0" w:firstRow="1" w:lastRow="1" w:firstColumn="1" w:lastColumn="1" w:noHBand="0" w:noVBand="0"/>
      </w:tblPr>
      <w:tblGrid>
        <w:gridCol w:w="4537"/>
        <w:gridCol w:w="1560"/>
        <w:gridCol w:w="4110"/>
      </w:tblGrid>
      <w:tr w:rsidR="00D64729" w:rsidRPr="00D64729" w:rsidTr="00DB2153">
        <w:trPr>
          <w:trHeight w:val="19"/>
        </w:trPr>
        <w:tc>
          <w:tcPr>
            <w:tcW w:w="453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D64729" w:rsidRPr="00D64729" w:rsidRDefault="00D64729" w:rsidP="00D64729">
            <w:pPr>
              <w:widowControl w:val="0"/>
              <w:spacing w:after="0" w:line="288" w:lineRule="auto"/>
              <w:jc w:val="center"/>
              <w:rPr>
                <w:rFonts w:ascii="Times New Roman" w:eastAsia="SchoolBookSanPin" w:hAnsi="Times New Roman" w:cs="Times New Roman"/>
                <w:sz w:val="26"/>
                <w:szCs w:val="26"/>
              </w:rPr>
            </w:pPr>
            <w:r w:rsidRPr="00D64729">
              <w:rPr>
                <w:rFonts w:ascii="Times New Roman" w:eastAsia="SchoolBookSanPin" w:hAnsi="Times New Roman" w:cs="Times New Roman"/>
                <w:bCs/>
                <w:sz w:val="26"/>
                <w:szCs w:val="26"/>
              </w:rPr>
              <w:t>Программа курса</w:t>
            </w:r>
            <w:r w:rsidR="00C26E5D">
              <w:rPr>
                <w:rFonts w:ascii="Times New Roman" w:eastAsia="SchoolBookSanPin" w:hAnsi="Times New Roman" w:cs="Times New Roman"/>
                <w:bCs/>
                <w:sz w:val="26"/>
                <w:szCs w:val="26"/>
              </w:rPr>
              <w:t xml:space="preserve"> </w:t>
            </w:r>
            <w:r w:rsidRPr="00D64729">
              <w:rPr>
                <w:rFonts w:ascii="Times New Roman" w:eastAsia="SchoolBookSanPin" w:hAnsi="Times New Roman" w:cs="Times New Roman"/>
                <w:bCs/>
                <w:sz w:val="26"/>
                <w:szCs w:val="26"/>
              </w:rPr>
              <w:t>«История России» (9 класс)</w:t>
            </w:r>
          </w:p>
        </w:tc>
        <w:tc>
          <w:tcPr>
            <w:tcW w:w="156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D64729" w:rsidRPr="00D64729" w:rsidRDefault="00D64729" w:rsidP="00D64729">
            <w:pPr>
              <w:widowControl w:val="0"/>
              <w:spacing w:after="0" w:line="288" w:lineRule="auto"/>
              <w:jc w:val="center"/>
              <w:rPr>
                <w:rFonts w:ascii="Times New Roman" w:eastAsia="SchoolBookSanPin" w:hAnsi="Times New Roman" w:cs="Times New Roman"/>
                <w:sz w:val="26"/>
                <w:szCs w:val="26"/>
              </w:rPr>
            </w:pPr>
            <w:r w:rsidRPr="00D64729">
              <w:rPr>
                <w:rFonts w:ascii="Times New Roman" w:eastAsia="SchoolBookSanPin" w:hAnsi="Times New Roman" w:cs="Times New Roman"/>
                <w:bCs/>
                <w:sz w:val="26"/>
                <w:szCs w:val="26"/>
              </w:rPr>
              <w:t>Примерное количество часов</w:t>
            </w:r>
          </w:p>
        </w:tc>
        <w:tc>
          <w:tcPr>
            <w:tcW w:w="411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D64729" w:rsidRPr="00D64729" w:rsidRDefault="00D64729" w:rsidP="00D64729">
            <w:pPr>
              <w:widowControl w:val="0"/>
              <w:spacing w:after="0" w:line="288" w:lineRule="auto"/>
              <w:jc w:val="center"/>
              <w:rPr>
                <w:rFonts w:ascii="Times New Roman" w:eastAsia="SchoolBookSanPin" w:hAnsi="Times New Roman" w:cs="Times New Roman"/>
                <w:sz w:val="26"/>
                <w:szCs w:val="26"/>
              </w:rPr>
            </w:pPr>
            <w:r w:rsidRPr="00D64729">
              <w:rPr>
                <w:rFonts w:ascii="Times New Roman" w:eastAsia="SchoolBookSanPin" w:hAnsi="Times New Roman" w:cs="Times New Roman"/>
                <w:bCs/>
                <w:sz w:val="26"/>
                <w:szCs w:val="26"/>
              </w:rPr>
              <w:t>Программа учебного модуля «Введение</w:t>
            </w:r>
            <w:r w:rsidR="00C26E5D">
              <w:rPr>
                <w:rFonts w:ascii="Times New Roman" w:eastAsia="SchoolBookSanPin" w:hAnsi="Times New Roman" w:cs="Times New Roman"/>
                <w:bCs/>
                <w:sz w:val="26"/>
                <w:szCs w:val="26"/>
              </w:rPr>
              <w:t xml:space="preserve"> </w:t>
            </w:r>
            <w:r w:rsidRPr="00D64729">
              <w:rPr>
                <w:rFonts w:ascii="Times New Roman" w:eastAsia="SchoolBookSanPin" w:hAnsi="Times New Roman" w:cs="Times New Roman"/>
                <w:bCs/>
                <w:sz w:val="26"/>
                <w:szCs w:val="26"/>
              </w:rPr>
              <w:t>в Новейшую историю России»</w:t>
            </w:r>
          </w:p>
        </w:tc>
      </w:tr>
      <w:tr w:rsidR="00D64729" w:rsidRPr="00D64729" w:rsidTr="00DB2153">
        <w:trPr>
          <w:trHeight w:val="19"/>
        </w:trPr>
        <w:tc>
          <w:tcPr>
            <w:tcW w:w="453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64729" w:rsidRPr="00D64729" w:rsidRDefault="00D64729" w:rsidP="00D64729">
            <w:pPr>
              <w:widowControl w:val="0"/>
              <w:spacing w:after="0" w:line="288" w:lineRule="auto"/>
              <w:rPr>
                <w:rFonts w:ascii="Times New Roman" w:eastAsia="SchoolBookSanPin" w:hAnsi="Times New Roman" w:cs="Times New Roman"/>
                <w:sz w:val="26"/>
                <w:szCs w:val="26"/>
              </w:rPr>
            </w:pP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</w:rPr>
              <w:t>Введение</w:t>
            </w:r>
          </w:p>
        </w:tc>
        <w:tc>
          <w:tcPr>
            <w:tcW w:w="156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64729" w:rsidRPr="00D64729" w:rsidRDefault="00D64729" w:rsidP="00D64729">
            <w:pPr>
              <w:widowControl w:val="0"/>
              <w:spacing w:after="0" w:line="288" w:lineRule="auto"/>
              <w:rPr>
                <w:rFonts w:ascii="Times New Roman" w:eastAsia="SchoolBookSanPin" w:hAnsi="Times New Roman" w:cs="Times New Roman"/>
                <w:sz w:val="26"/>
                <w:szCs w:val="26"/>
              </w:rPr>
            </w:pP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411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64729" w:rsidRPr="00D64729" w:rsidRDefault="00D64729" w:rsidP="00D64729">
            <w:pPr>
              <w:widowControl w:val="0"/>
              <w:spacing w:after="0" w:line="288" w:lineRule="auto"/>
              <w:rPr>
                <w:rFonts w:ascii="Times New Roman" w:eastAsia="SchoolBookSanPin" w:hAnsi="Times New Roman" w:cs="Times New Roman"/>
                <w:sz w:val="26"/>
                <w:szCs w:val="26"/>
              </w:rPr>
            </w:pP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</w:rPr>
              <w:t>Введение</w:t>
            </w:r>
          </w:p>
        </w:tc>
      </w:tr>
      <w:tr w:rsidR="00D64729" w:rsidRPr="00D64729" w:rsidTr="00DB2153">
        <w:trPr>
          <w:trHeight w:val="1162"/>
        </w:trPr>
        <w:tc>
          <w:tcPr>
            <w:tcW w:w="453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64729" w:rsidRPr="00D64729" w:rsidRDefault="00D64729" w:rsidP="00D64729">
            <w:pPr>
              <w:widowControl w:val="0"/>
              <w:spacing w:after="0" w:line="288" w:lineRule="auto"/>
              <w:rPr>
                <w:rFonts w:ascii="Times New Roman" w:eastAsia="SchoolBookSanPin" w:hAnsi="Times New Roman" w:cs="Times New Roman"/>
                <w:sz w:val="26"/>
                <w:szCs w:val="26"/>
              </w:rPr>
            </w:pP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</w:rPr>
              <w:t>Первая российская революция</w:t>
            </w:r>
            <w:r w:rsidR="00C26E5D">
              <w:rPr>
                <w:rFonts w:ascii="Times New Roman" w:eastAsia="SchoolBookSanPin" w:hAnsi="Times New Roman" w:cs="Times New Roman"/>
                <w:sz w:val="26"/>
                <w:szCs w:val="26"/>
              </w:rPr>
              <w:t xml:space="preserve"> </w:t>
            </w: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</w:rPr>
              <w:t>1905-1907 гг.</w:t>
            </w:r>
          </w:p>
        </w:tc>
        <w:tc>
          <w:tcPr>
            <w:tcW w:w="156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64729" w:rsidRPr="00D64729" w:rsidRDefault="00D64729" w:rsidP="00D64729">
            <w:pPr>
              <w:widowControl w:val="0"/>
              <w:spacing w:after="0" w:line="288" w:lineRule="auto"/>
              <w:rPr>
                <w:rFonts w:ascii="Times New Roman" w:eastAsia="SchoolBookSanPin" w:hAnsi="Times New Roman" w:cs="Times New Roman"/>
                <w:sz w:val="26"/>
                <w:szCs w:val="26"/>
              </w:rPr>
            </w:pP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411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64729" w:rsidRPr="00D64729" w:rsidRDefault="00D64729" w:rsidP="00D64729">
            <w:pPr>
              <w:widowControl w:val="0"/>
              <w:spacing w:after="0" w:line="288" w:lineRule="auto"/>
              <w:rPr>
                <w:rFonts w:ascii="Times New Roman" w:eastAsia="SchoolBookSanPin" w:hAnsi="Times New Roman" w:cs="Times New Roman"/>
                <w:sz w:val="26"/>
                <w:szCs w:val="26"/>
              </w:rPr>
            </w:pP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</w:rPr>
              <w:t xml:space="preserve">Российская революция </w:t>
            </w:r>
          </w:p>
          <w:p w:rsidR="00D64729" w:rsidRPr="00D64729" w:rsidRDefault="00D64729" w:rsidP="00D64729">
            <w:pPr>
              <w:widowControl w:val="0"/>
              <w:spacing w:after="0" w:line="288" w:lineRule="auto"/>
              <w:rPr>
                <w:rFonts w:ascii="Times New Roman" w:eastAsia="SchoolBookSanPin" w:hAnsi="Times New Roman" w:cs="Times New Roman"/>
                <w:sz w:val="26"/>
                <w:szCs w:val="26"/>
              </w:rPr>
            </w:pP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  <w:lang w:val="en-US"/>
              </w:rPr>
              <w:t>1917—1922 гг.</w:t>
            </w:r>
          </w:p>
        </w:tc>
      </w:tr>
      <w:tr w:rsidR="00D64729" w:rsidRPr="00D64729" w:rsidTr="00DB2153">
        <w:trPr>
          <w:trHeight w:val="19"/>
        </w:trPr>
        <w:tc>
          <w:tcPr>
            <w:tcW w:w="453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64729" w:rsidRPr="00D64729" w:rsidRDefault="00D64729" w:rsidP="00D64729">
            <w:pPr>
              <w:widowControl w:val="0"/>
              <w:spacing w:after="0" w:line="288" w:lineRule="auto"/>
              <w:rPr>
                <w:rFonts w:ascii="Times New Roman" w:eastAsia="SchoolBookSanPin" w:hAnsi="Times New Roman" w:cs="Times New Roman"/>
                <w:sz w:val="26"/>
                <w:szCs w:val="26"/>
              </w:rPr>
            </w:pP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</w:rPr>
              <w:t>Отечественная война</w:t>
            </w:r>
          </w:p>
          <w:p w:rsidR="00D64729" w:rsidRPr="00D64729" w:rsidRDefault="00D64729" w:rsidP="00D64729">
            <w:pPr>
              <w:widowControl w:val="0"/>
              <w:spacing w:after="0" w:line="288" w:lineRule="auto"/>
              <w:rPr>
                <w:rFonts w:ascii="Times New Roman" w:eastAsia="SchoolBookSanPin" w:hAnsi="Times New Roman" w:cs="Times New Roman"/>
                <w:sz w:val="26"/>
                <w:szCs w:val="26"/>
              </w:rPr>
            </w:pPr>
            <w:r w:rsidRPr="00D64729">
              <w:rPr>
                <w:rFonts w:ascii="Times New Roman" w:eastAsia="SchoolBookSanPin" w:hAnsi="Times New Roman" w:cs="Times New Roman"/>
                <w:position w:val="1"/>
                <w:sz w:val="26"/>
                <w:szCs w:val="26"/>
              </w:rPr>
              <w:t>1812 г. ‒ важнейшее событие российской и мировой истории</w:t>
            </w:r>
            <w:r w:rsidR="00C26E5D">
              <w:rPr>
                <w:rFonts w:ascii="Times New Roman" w:eastAsia="SchoolBookSanPin" w:hAnsi="Times New Roman" w:cs="Times New Roman"/>
                <w:position w:val="1"/>
                <w:sz w:val="26"/>
                <w:szCs w:val="26"/>
              </w:rPr>
              <w:t xml:space="preserve"> </w:t>
            </w:r>
            <w:r w:rsidRPr="00D64729">
              <w:rPr>
                <w:rFonts w:ascii="Times New Roman" w:eastAsia="SchoolBookSanPin" w:hAnsi="Times New Roman" w:cs="Times New Roman"/>
                <w:position w:val="1"/>
                <w:sz w:val="26"/>
                <w:szCs w:val="26"/>
                <w:lang w:val="en-US"/>
              </w:rPr>
              <w:t>XIX</w:t>
            </w:r>
            <w:r w:rsidRPr="00D64729">
              <w:rPr>
                <w:rFonts w:ascii="Times New Roman" w:eastAsia="SchoolBookSanPin" w:hAnsi="Times New Roman" w:cs="Times New Roman"/>
                <w:position w:val="1"/>
                <w:sz w:val="26"/>
                <w:szCs w:val="26"/>
              </w:rPr>
              <w:t xml:space="preserve"> в. Крымская война. Героическая оборона Севастополя</w:t>
            </w: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64729" w:rsidRPr="00D64729" w:rsidRDefault="00D64729" w:rsidP="00D64729">
            <w:pPr>
              <w:widowControl w:val="0"/>
              <w:spacing w:after="0" w:line="288" w:lineRule="auto"/>
              <w:rPr>
                <w:rFonts w:ascii="Times New Roman" w:eastAsia="SchoolBookSanPin" w:hAnsi="Times New Roman" w:cs="Times New Roman"/>
                <w:sz w:val="26"/>
                <w:szCs w:val="26"/>
              </w:rPr>
            </w:pP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411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64729" w:rsidRPr="00D64729" w:rsidRDefault="00D64729" w:rsidP="00D64729">
            <w:pPr>
              <w:widowControl w:val="0"/>
              <w:spacing w:after="0" w:line="288" w:lineRule="auto"/>
              <w:rPr>
                <w:rFonts w:ascii="Times New Roman" w:eastAsia="SchoolBookSanPin" w:hAnsi="Times New Roman" w:cs="Times New Roman"/>
                <w:sz w:val="26"/>
                <w:szCs w:val="26"/>
              </w:rPr>
            </w:pP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</w:rPr>
              <w:t>Великая Отечественная война 1941-1945 гг.</w:t>
            </w:r>
          </w:p>
        </w:tc>
      </w:tr>
      <w:tr w:rsidR="00D64729" w:rsidRPr="00D64729" w:rsidTr="00DB2153">
        <w:trPr>
          <w:trHeight w:val="19"/>
        </w:trPr>
        <w:tc>
          <w:tcPr>
            <w:tcW w:w="453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64729" w:rsidRPr="00D64729" w:rsidRDefault="00D64729" w:rsidP="00D64729">
            <w:pPr>
              <w:widowControl w:val="0"/>
              <w:spacing w:after="0" w:line="288" w:lineRule="auto"/>
              <w:rPr>
                <w:rFonts w:ascii="Times New Roman" w:eastAsia="SchoolBookSanPin" w:hAnsi="Times New Roman" w:cs="Times New Roman"/>
                <w:sz w:val="26"/>
                <w:szCs w:val="26"/>
              </w:rPr>
            </w:pP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</w:rPr>
              <w:t xml:space="preserve">Социальная и правовая модернизация страны при Александре </w:t>
            </w: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  <w:lang w:val="en-US"/>
              </w:rPr>
              <w:t>II</w:t>
            </w: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</w:rPr>
              <w:t>. Этнокультурный облик империи. Формирование гражданского общества и основные направления общественных движений</w:t>
            </w:r>
          </w:p>
        </w:tc>
        <w:tc>
          <w:tcPr>
            <w:tcW w:w="156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64729" w:rsidRPr="00D64729" w:rsidRDefault="00D64729" w:rsidP="00D64729">
            <w:pPr>
              <w:widowControl w:val="0"/>
              <w:spacing w:after="0" w:line="288" w:lineRule="auto"/>
              <w:rPr>
                <w:rFonts w:ascii="Times New Roman" w:eastAsia="SchoolBookSanPin" w:hAnsi="Times New Roman" w:cs="Times New Roman"/>
                <w:sz w:val="26"/>
                <w:szCs w:val="26"/>
                <w:lang w:val="en-US"/>
              </w:rPr>
            </w:pP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  <w:lang w:val="en-US"/>
              </w:rPr>
              <w:t>19</w:t>
            </w:r>
          </w:p>
        </w:tc>
        <w:tc>
          <w:tcPr>
            <w:tcW w:w="411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64729" w:rsidRPr="00D64729" w:rsidRDefault="00D64729" w:rsidP="00D64729">
            <w:pPr>
              <w:widowControl w:val="0"/>
              <w:spacing w:after="0" w:line="288" w:lineRule="auto"/>
              <w:rPr>
                <w:rFonts w:ascii="Times New Roman" w:eastAsia="SchoolBookSanPin" w:hAnsi="Times New Roman" w:cs="Times New Roman"/>
                <w:sz w:val="26"/>
                <w:szCs w:val="26"/>
              </w:rPr>
            </w:pP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</w:rPr>
              <w:t>Распад СССР. Становление новой России (1992-1999 гг.)</w:t>
            </w:r>
          </w:p>
        </w:tc>
      </w:tr>
      <w:tr w:rsidR="00D64729" w:rsidRPr="00D64729" w:rsidTr="00DB2153">
        <w:trPr>
          <w:trHeight w:hRule="exact" w:val="767"/>
        </w:trPr>
        <w:tc>
          <w:tcPr>
            <w:tcW w:w="453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64729" w:rsidRPr="00D64729" w:rsidRDefault="00D64729" w:rsidP="00D64729">
            <w:pPr>
              <w:widowControl w:val="0"/>
              <w:spacing w:after="0" w:line="288" w:lineRule="auto"/>
              <w:rPr>
                <w:rFonts w:ascii="Times New Roman" w:eastAsia="SchoolBookSanPin" w:hAnsi="Times New Roman" w:cs="Times New Roman"/>
                <w:sz w:val="26"/>
                <w:szCs w:val="26"/>
              </w:rPr>
            </w:pP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</w:rPr>
              <w:t xml:space="preserve">На пороге нового века </w:t>
            </w:r>
          </w:p>
        </w:tc>
        <w:tc>
          <w:tcPr>
            <w:tcW w:w="156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64729" w:rsidRPr="00D64729" w:rsidRDefault="00D64729" w:rsidP="00D64729">
            <w:pPr>
              <w:widowControl w:val="0"/>
              <w:spacing w:after="0" w:line="288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411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64729" w:rsidRPr="00D64729" w:rsidRDefault="00D64729" w:rsidP="00D64729">
            <w:pPr>
              <w:widowControl w:val="0"/>
              <w:spacing w:after="0" w:line="288" w:lineRule="auto"/>
              <w:rPr>
                <w:rFonts w:ascii="Times New Roman" w:eastAsia="SchoolBookSanPin" w:hAnsi="Times New Roman" w:cs="Times New Roman"/>
                <w:sz w:val="26"/>
                <w:szCs w:val="26"/>
              </w:rPr>
            </w:pP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</w:rPr>
              <w:t>Возрождение страны с 2000-х гг.</w:t>
            </w:r>
            <w:r w:rsidR="00C26E5D">
              <w:rPr>
                <w:rFonts w:ascii="Times New Roman" w:eastAsia="SchoolBookSanPi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D64729" w:rsidRPr="00D64729" w:rsidTr="00DB2153">
        <w:trPr>
          <w:trHeight w:hRule="exact" w:val="2974"/>
        </w:trPr>
        <w:tc>
          <w:tcPr>
            <w:tcW w:w="453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64729" w:rsidRPr="00D64729" w:rsidRDefault="00D64729" w:rsidP="00D64729">
            <w:pPr>
              <w:widowControl w:val="0"/>
              <w:spacing w:after="0" w:line="288" w:lineRule="auto"/>
              <w:rPr>
                <w:rFonts w:ascii="Times New Roman" w:eastAsia="SchoolBookSanPin" w:hAnsi="Times New Roman" w:cs="Times New Roman"/>
                <w:sz w:val="26"/>
                <w:szCs w:val="26"/>
              </w:rPr>
            </w:pP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</w:rPr>
              <w:t>Крымская война. Героическая оборона Севастополя.</w:t>
            </w:r>
          </w:p>
          <w:p w:rsidR="00D64729" w:rsidRPr="00D64729" w:rsidRDefault="00D64729" w:rsidP="00D64729">
            <w:pPr>
              <w:widowControl w:val="0"/>
              <w:spacing w:after="0" w:line="288" w:lineRule="auto"/>
              <w:rPr>
                <w:rFonts w:ascii="Times New Roman" w:eastAsia="SchoolBookSanPin" w:hAnsi="Times New Roman" w:cs="Times New Roman"/>
                <w:sz w:val="26"/>
                <w:szCs w:val="26"/>
              </w:rPr>
            </w:pP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</w:rPr>
              <w:t>Общество и власть после революции. Уроки революции: политическая стабилизация и социальные преобразования. П. А. Столыпин: программа системных реформ, масштаб и результаты</w:t>
            </w:r>
          </w:p>
        </w:tc>
        <w:tc>
          <w:tcPr>
            <w:tcW w:w="156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64729" w:rsidRPr="00D64729" w:rsidRDefault="00D64729" w:rsidP="00D64729">
            <w:pPr>
              <w:widowControl w:val="0"/>
              <w:spacing w:after="0" w:line="288" w:lineRule="auto"/>
              <w:rPr>
                <w:rFonts w:ascii="Times New Roman" w:eastAsia="SchoolBookSanPin" w:hAnsi="Times New Roman" w:cs="Times New Roman"/>
                <w:sz w:val="26"/>
                <w:szCs w:val="26"/>
                <w:lang w:val="en-US"/>
              </w:rPr>
            </w:pP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  <w:lang w:val="en-US"/>
              </w:rPr>
              <w:t>3</w:t>
            </w:r>
          </w:p>
        </w:tc>
        <w:tc>
          <w:tcPr>
            <w:tcW w:w="411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64729" w:rsidRPr="00D64729" w:rsidRDefault="00D64729" w:rsidP="00D64729">
            <w:pPr>
              <w:widowControl w:val="0"/>
              <w:spacing w:after="0" w:line="288" w:lineRule="auto"/>
              <w:rPr>
                <w:rFonts w:ascii="Times New Roman" w:eastAsia="SchoolBookSanPin" w:hAnsi="Times New Roman" w:cs="Times New Roman"/>
                <w:sz w:val="26"/>
                <w:szCs w:val="26"/>
                <w:lang w:val="en-US"/>
              </w:rPr>
            </w:pP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  <w:lang w:val="en-US"/>
              </w:rPr>
              <w:t>Воссоединение</w:t>
            </w:r>
          </w:p>
          <w:p w:rsidR="00D64729" w:rsidRPr="00D64729" w:rsidRDefault="00D64729" w:rsidP="00D64729">
            <w:pPr>
              <w:widowControl w:val="0"/>
              <w:spacing w:after="0" w:line="288" w:lineRule="auto"/>
              <w:rPr>
                <w:rFonts w:ascii="Times New Roman" w:eastAsia="SchoolBookSanPin" w:hAnsi="Times New Roman" w:cs="Times New Roman"/>
                <w:sz w:val="26"/>
                <w:szCs w:val="26"/>
                <w:lang w:val="en-US"/>
              </w:rPr>
            </w:pPr>
            <w:r w:rsidRPr="00D64729">
              <w:rPr>
                <w:rFonts w:ascii="Times New Roman" w:eastAsia="SchoolBookSanPin" w:hAnsi="Times New Roman" w:cs="Times New Roman"/>
                <w:position w:val="1"/>
                <w:sz w:val="26"/>
                <w:szCs w:val="26"/>
                <w:lang w:val="en-US"/>
              </w:rPr>
              <w:t>Крыма с Россией</w:t>
            </w:r>
          </w:p>
        </w:tc>
      </w:tr>
      <w:tr w:rsidR="00D64729" w:rsidRPr="00D64729" w:rsidTr="00DB2153">
        <w:trPr>
          <w:trHeight w:hRule="exact" w:val="860"/>
        </w:trPr>
        <w:tc>
          <w:tcPr>
            <w:tcW w:w="453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64729" w:rsidRPr="00D64729" w:rsidRDefault="00D64729" w:rsidP="00D64729">
            <w:pPr>
              <w:widowControl w:val="0"/>
              <w:spacing w:after="0" w:line="288" w:lineRule="auto"/>
              <w:rPr>
                <w:rFonts w:ascii="Times New Roman" w:eastAsia="SchoolBookSanPin" w:hAnsi="Times New Roman" w:cs="Times New Roman"/>
                <w:sz w:val="26"/>
                <w:szCs w:val="26"/>
                <w:lang w:val="en-US"/>
              </w:rPr>
            </w:pP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  <w:lang w:val="en-US"/>
              </w:rPr>
              <w:t>Обобщение</w:t>
            </w:r>
          </w:p>
        </w:tc>
        <w:tc>
          <w:tcPr>
            <w:tcW w:w="156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64729" w:rsidRPr="00D64729" w:rsidRDefault="00D64729" w:rsidP="00D64729">
            <w:pPr>
              <w:widowControl w:val="0"/>
              <w:spacing w:after="0" w:line="288" w:lineRule="auto"/>
              <w:rPr>
                <w:rFonts w:ascii="Times New Roman" w:eastAsia="SchoolBookSanPin" w:hAnsi="Times New Roman" w:cs="Times New Roman"/>
                <w:sz w:val="26"/>
                <w:szCs w:val="26"/>
                <w:lang w:val="en-US"/>
              </w:rPr>
            </w:pP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  <w:lang w:val="en-US"/>
              </w:rPr>
              <w:t>1</w:t>
            </w:r>
          </w:p>
        </w:tc>
        <w:tc>
          <w:tcPr>
            <w:tcW w:w="411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64729" w:rsidRPr="00D64729" w:rsidRDefault="00D64729" w:rsidP="00D64729">
            <w:pPr>
              <w:widowControl w:val="0"/>
              <w:spacing w:after="0" w:line="288" w:lineRule="auto"/>
              <w:rPr>
                <w:rFonts w:ascii="Times New Roman" w:eastAsia="SchoolBookSanPin" w:hAnsi="Times New Roman" w:cs="Times New Roman"/>
                <w:sz w:val="26"/>
                <w:szCs w:val="26"/>
                <w:lang w:val="en-US"/>
              </w:rPr>
            </w:pP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  <w:lang w:val="en-US"/>
              </w:rPr>
              <w:t>Итоговое повторение</w:t>
            </w:r>
          </w:p>
        </w:tc>
      </w:tr>
    </w:tbl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150.9.2. 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Содержание учебного модуля </w:t>
      </w:r>
      <w:r w:rsidRPr="00D64729">
        <w:rPr>
          <w:rFonts w:ascii="Times New Roman" w:eastAsia="OfficinaSansBoldITC" w:hAnsi="Times New Roman" w:cs="Times New Roman"/>
          <w:position w:val="1"/>
          <w:sz w:val="28"/>
          <w:szCs w:val="28"/>
        </w:rPr>
        <w:t>«Введение в Новейшую историю России».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right"/>
        <w:rPr>
          <w:rFonts w:ascii="Times New Roman" w:eastAsia="SchoolBookSanPin" w:hAnsi="Times New Roman" w:cs="Times New Roman"/>
          <w:bCs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Таблица 3 </w:t>
      </w:r>
    </w:p>
    <w:p w:rsidR="00D64729" w:rsidRPr="00D64729" w:rsidRDefault="00D64729" w:rsidP="00D64729">
      <w:pPr>
        <w:widowControl w:val="0"/>
        <w:spacing w:after="0" w:line="240" w:lineRule="auto"/>
        <w:jc w:val="center"/>
        <w:rPr>
          <w:rFonts w:ascii="Times New Roman" w:eastAsia="SchoolBookSanPin" w:hAnsi="Times New Roman" w:cs="Times New Roman"/>
          <w:bCs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>Структура и последовательность изучения модуля как целостного</w:t>
      </w:r>
      <w:r w:rsidR="00C26E5D">
        <w:rPr>
          <w:rFonts w:ascii="Times New Roman" w:eastAsia="SchoolBookSanPin" w:hAnsi="Times New Roman" w:cs="Times New Roman"/>
          <w:bCs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>учебного курса</w:t>
      </w:r>
    </w:p>
    <w:p w:rsidR="00D64729" w:rsidRPr="00D64729" w:rsidRDefault="00D64729" w:rsidP="00D64729">
      <w:pPr>
        <w:widowControl w:val="0"/>
        <w:spacing w:after="0" w:line="240" w:lineRule="auto"/>
        <w:jc w:val="center"/>
        <w:rPr>
          <w:rFonts w:ascii="Times New Roman" w:eastAsia="SchoolBookSanPin" w:hAnsi="Times New Roman" w:cs="Times New Roman"/>
          <w:sz w:val="28"/>
          <w:szCs w:val="28"/>
        </w:rPr>
      </w:pPr>
    </w:p>
    <w:tbl>
      <w:tblPr>
        <w:tblW w:w="0" w:type="auto"/>
        <w:tblInd w:w="112" w:type="dxa"/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713"/>
        <w:gridCol w:w="7303"/>
        <w:gridCol w:w="1959"/>
      </w:tblGrid>
      <w:tr w:rsidR="00D64729" w:rsidRPr="00D64729" w:rsidTr="00DB2153">
        <w:trPr>
          <w:trHeight w:val="18"/>
        </w:trPr>
        <w:tc>
          <w:tcPr>
            <w:tcW w:w="71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D64729" w:rsidRPr="00D64729" w:rsidRDefault="00D64729" w:rsidP="00D64729">
            <w:pPr>
              <w:widowControl w:val="0"/>
              <w:spacing w:after="0" w:line="360" w:lineRule="auto"/>
              <w:jc w:val="both"/>
              <w:rPr>
                <w:rFonts w:ascii="Times New Roman" w:eastAsia="SchoolBookSanPin" w:hAnsi="Times New Roman" w:cs="Times New Roman"/>
                <w:sz w:val="26"/>
                <w:szCs w:val="26"/>
              </w:rPr>
            </w:pPr>
            <w:r w:rsidRPr="00D64729">
              <w:rPr>
                <w:rFonts w:ascii="Times New Roman" w:eastAsia="SchoolBookSanPin" w:hAnsi="Times New Roman" w:cs="Times New Roman"/>
                <w:bCs/>
                <w:sz w:val="26"/>
                <w:szCs w:val="26"/>
              </w:rPr>
              <w:t>№</w:t>
            </w:r>
          </w:p>
        </w:tc>
        <w:tc>
          <w:tcPr>
            <w:tcW w:w="730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D64729" w:rsidRPr="00D64729" w:rsidRDefault="00D64729" w:rsidP="00D64729">
            <w:pPr>
              <w:widowControl w:val="0"/>
              <w:spacing w:after="0" w:line="360" w:lineRule="auto"/>
              <w:jc w:val="both"/>
              <w:rPr>
                <w:rFonts w:ascii="Times New Roman" w:eastAsia="SchoolBookSanPin" w:hAnsi="Times New Roman" w:cs="Times New Roman"/>
                <w:sz w:val="26"/>
                <w:szCs w:val="26"/>
              </w:rPr>
            </w:pPr>
            <w:r w:rsidRPr="00D64729">
              <w:rPr>
                <w:rFonts w:ascii="Times New Roman" w:eastAsia="SchoolBookSanPin" w:hAnsi="Times New Roman" w:cs="Times New Roman"/>
                <w:bCs/>
                <w:sz w:val="26"/>
                <w:szCs w:val="26"/>
              </w:rPr>
              <w:t>Темы курса</w:t>
            </w:r>
          </w:p>
        </w:tc>
        <w:tc>
          <w:tcPr>
            <w:tcW w:w="195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D64729" w:rsidRPr="00D64729" w:rsidRDefault="00D64729" w:rsidP="00D64729">
            <w:pPr>
              <w:widowControl w:val="0"/>
              <w:spacing w:after="0" w:line="360" w:lineRule="auto"/>
              <w:jc w:val="center"/>
              <w:rPr>
                <w:rFonts w:ascii="Times New Roman" w:eastAsia="SchoolBookSanPin" w:hAnsi="Times New Roman" w:cs="Times New Roman"/>
                <w:sz w:val="26"/>
                <w:szCs w:val="26"/>
              </w:rPr>
            </w:pPr>
            <w:r w:rsidRPr="00D64729">
              <w:rPr>
                <w:rFonts w:ascii="Times New Roman" w:eastAsia="SchoolBookSanPin" w:hAnsi="Times New Roman" w:cs="Times New Roman"/>
                <w:bCs/>
                <w:sz w:val="26"/>
                <w:szCs w:val="26"/>
              </w:rPr>
              <w:t>Примерное количество часов</w:t>
            </w:r>
          </w:p>
        </w:tc>
      </w:tr>
      <w:tr w:rsidR="00D64729" w:rsidRPr="00D64729" w:rsidTr="00DB2153">
        <w:trPr>
          <w:trHeight w:val="18"/>
        </w:trPr>
        <w:tc>
          <w:tcPr>
            <w:tcW w:w="71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64729" w:rsidRPr="00D64729" w:rsidRDefault="00D64729" w:rsidP="00D64729">
            <w:pPr>
              <w:widowControl w:val="0"/>
              <w:spacing w:after="0" w:line="360" w:lineRule="auto"/>
              <w:jc w:val="both"/>
              <w:rPr>
                <w:rFonts w:ascii="Times New Roman" w:eastAsia="SchoolBookSanPin" w:hAnsi="Times New Roman" w:cs="Times New Roman"/>
                <w:sz w:val="26"/>
                <w:szCs w:val="26"/>
              </w:rPr>
            </w:pP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30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64729" w:rsidRPr="00D64729" w:rsidRDefault="00D64729" w:rsidP="00D64729">
            <w:pPr>
              <w:widowControl w:val="0"/>
              <w:spacing w:after="0" w:line="360" w:lineRule="auto"/>
              <w:jc w:val="both"/>
              <w:rPr>
                <w:rFonts w:ascii="Times New Roman" w:eastAsia="SchoolBookSanPin" w:hAnsi="Times New Roman" w:cs="Times New Roman"/>
                <w:sz w:val="26"/>
                <w:szCs w:val="26"/>
              </w:rPr>
            </w:pP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</w:rPr>
              <w:t>Введение</w:t>
            </w:r>
          </w:p>
        </w:tc>
        <w:tc>
          <w:tcPr>
            <w:tcW w:w="195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64729" w:rsidRPr="00D64729" w:rsidRDefault="00D64729" w:rsidP="00D64729">
            <w:pPr>
              <w:widowControl w:val="0"/>
              <w:spacing w:after="0" w:line="360" w:lineRule="auto"/>
              <w:jc w:val="center"/>
              <w:rPr>
                <w:rFonts w:ascii="Times New Roman" w:eastAsia="SchoolBookSanPin" w:hAnsi="Times New Roman" w:cs="Times New Roman"/>
                <w:sz w:val="26"/>
                <w:szCs w:val="26"/>
              </w:rPr>
            </w:pP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</w:rPr>
              <w:t>1</w:t>
            </w:r>
          </w:p>
        </w:tc>
      </w:tr>
      <w:tr w:rsidR="00D64729" w:rsidRPr="00D64729" w:rsidTr="00DB2153">
        <w:trPr>
          <w:trHeight w:val="18"/>
        </w:trPr>
        <w:tc>
          <w:tcPr>
            <w:tcW w:w="71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64729" w:rsidRPr="00D64729" w:rsidRDefault="00D64729" w:rsidP="00D64729">
            <w:pPr>
              <w:widowControl w:val="0"/>
              <w:spacing w:after="0" w:line="360" w:lineRule="auto"/>
              <w:jc w:val="both"/>
              <w:rPr>
                <w:rFonts w:ascii="Times New Roman" w:eastAsia="SchoolBookSanPin" w:hAnsi="Times New Roman" w:cs="Times New Roman"/>
                <w:sz w:val="26"/>
                <w:szCs w:val="26"/>
              </w:rPr>
            </w:pP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730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64729" w:rsidRPr="00D64729" w:rsidRDefault="00D64729" w:rsidP="00D64729">
            <w:pPr>
              <w:widowControl w:val="0"/>
              <w:spacing w:after="0" w:line="360" w:lineRule="auto"/>
              <w:jc w:val="both"/>
              <w:rPr>
                <w:rFonts w:ascii="Times New Roman" w:eastAsia="SchoolBookSanPin" w:hAnsi="Times New Roman" w:cs="Times New Roman"/>
                <w:sz w:val="26"/>
                <w:szCs w:val="26"/>
              </w:rPr>
            </w:pP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</w:rPr>
              <w:t xml:space="preserve">Российская революция </w:t>
            </w: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  <w:lang w:val="en-US"/>
              </w:rPr>
              <w:t>1917—1922 гг.</w:t>
            </w:r>
          </w:p>
        </w:tc>
        <w:tc>
          <w:tcPr>
            <w:tcW w:w="195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64729" w:rsidRPr="00D64729" w:rsidRDefault="00D64729" w:rsidP="00D64729">
            <w:pPr>
              <w:widowControl w:val="0"/>
              <w:spacing w:after="0" w:line="360" w:lineRule="auto"/>
              <w:jc w:val="center"/>
              <w:rPr>
                <w:rFonts w:ascii="Times New Roman" w:eastAsia="SchoolBookSanPin" w:hAnsi="Times New Roman" w:cs="Times New Roman"/>
                <w:sz w:val="26"/>
                <w:szCs w:val="26"/>
              </w:rPr>
            </w:pP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</w:rPr>
              <w:t>5</w:t>
            </w:r>
          </w:p>
        </w:tc>
      </w:tr>
      <w:tr w:rsidR="00D64729" w:rsidRPr="00D64729" w:rsidTr="00DB2153">
        <w:trPr>
          <w:trHeight w:val="18"/>
        </w:trPr>
        <w:tc>
          <w:tcPr>
            <w:tcW w:w="71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64729" w:rsidRPr="00D64729" w:rsidRDefault="00D64729" w:rsidP="00D64729">
            <w:pPr>
              <w:widowControl w:val="0"/>
              <w:spacing w:after="0" w:line="360" w:lineRule="auto"/>
              <w:jc w:val="both"/>
              <w:rPr>
                <w:rFonts w:ascii="Times New Roman" w:eastAsia="SchoolBookSanPin" w:hAnsi="Times New Roman" w:cs="Times New Roman"/>
                <w:sz w:val="26"/>
                <w:szCs w:val="26"/>
              </w:rPr>
            </w:pP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730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64729" w:rsidRPr="00D64729" w:rsidRDefault="00D64729" w:rsidP="00D64729">
            <w:pPr>
              <w:widowControl w:val="0"/>
              <w:spacing w:after="0" w:line="360" w:lineRule="auto"/>
              <w:jc w:val="both"/>
              <w:rPr>
                <w:rFonts w:ascii="Times New Roman" w:eastAsia="SchoolBookSanPin" w:hAnsi="Times New Roman" w:cs="Times New Roman"/>
                <w:sz w:val="26"/>
                <w:szCs w:val="26"/>
              </w:rPr>
            </w:pP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</w:rPr>
              <w:t>Великая Отече</w:t>
            </w: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  <w:lang w:val="en-US"/>
              </w:rPr>
              <w:t>ственная война 1941</w:t>
            </w: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</w:rPr>
              <w:t>-</w:t>
            </w: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  <w:lang w:val="en-US"/>
              </w:rPr>
              <w:t>1945 гг.</w:t>
            </w:r>
          </w:p>
        </w:tc>
        <w:tc>
          <w:tcPr>
            <w:tcW w:w="195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64729" w:rsidRPr="00D64729" w:rsidRDefault="00D64729" w:rsidP="00D64729">
            <w:pPr>
              <w:widowControl w:val="0"/>
              <w:spacing w:after="0" w:line="360" w:lineRule="auto"/>
              <w:jc w:val="center"/>
              <w:rPr>
                <w:rFonts w:ascii="Times New Roman" w:eastAsia="SchoolBookSanPin" w:hAnsi="Times New Roman" w:cs="Times New Roman"/>
                <w:sz w:val="26"/>
                <w:szCs w:val="26"/>
                <w:lang w:val="en-US"/>
              </w:rPr>
            </w:pP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  <w:lang w:val="en-US"/>
              </w:rPr>
              <w:t>4</w:t>
            </w:r>
          </w:p>
        </w:tc>
      </w:tr>
      <w:tr w:rsidR="00D64729" w:rsidRPr="00D64729" w:rsidTr="00DB2153">
        <w:trPr>
          <w:trHeight w:val="18"/>
        </w:trPr>
        <w:tc>
          <w:tcPr>
            <w:tcW w:w="71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64729" w:rsidRPr="00D64729" w:rsidRDefault="00D64729" w:rsidP="00D64729">
            <w:pPr>
              <w:widowControl w:val="0"/>
              <w:spacing w:after="0" w:line="360" w:lineRule="auto"/>
              <w:jc w:val="both"/>
              <w:rPr>
                <w:rFonts w:ascii="Times New Roman" w:eastAsia="SchoolBookSanPin" w:hAnsi="Times New Roman" w:cs="Times New Roman"/>
                <w:sz w:val="26"/>
                <w:szCs w:val="26"/>
                <w:lang w:val="en-US"/>
              </w:rPr>
            </w:pP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  <w:lang w:val="en-US"/>
              </w:rPr>
              <w:t>3</w:t>
            </w:r>
          </w:p>
        </w:tc>
        <w:tc>
          <w:tcPr>
            <w:tcW w:w="730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64729" w:rsidRPr="00D64729" w:rsidRDefault="00D64729" w:rsidP="00D64729">
            <w:pPr>
              <w:widowControl w:val="0"/>
              <w:spacing w:after="0" w:line="360" w:lineRule="auto"/>
              <w:jc w:val="both"/>
              <w:rPr>
                <w:rFonts w:ascii="Times New Roman" w:eastAsia="SchoolBookSanPin" w:hAnsi="Times New Roman" w:cs="Times New Roman"/>
                <w:sz w:val="26"/>
                <w:szCs w:val="26"/>
              </w:rPr>
            </w:pP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</w:rPr>
              <w:t>Распад СССР. Становление новой России (</w:t>
            </w:r>
            <w:r w:rsidRPr="00D64729">
              <w:rPr>
                <w:rFonts w:ascii="Times New Roman" w:eastAsia="SchoolBookSanPin" w:hAnsi="Times New Roman" w:cs="Times New Roman"/>
                <w:position w:val="1"/>
                <w:sz w:val="26"/>
                <w:szCs w:val="26"/>
              </w:rPr>
              <w:t>1992-1999 гг.)</w:t>
            </w:r>
          </w:p>
        </w:tc>
        <w:tc>
          <w:tcPr>
            <w:tcW w:w="195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64729" w:rsidRPr="00D64729" w:rsidRDefault="00D64729" w:rsidP="00D64729">
            <w:pPr>
              <w:widowControl w:val="0"/>
              <w:spacing w:after="0" w:line="360" w:lineRule="auto"/>
              <w:jc w:val="center"/>
              <w:rPr>
                <w:rFonts w:ascii="Times New Roman" w:eastAsia="SchoolBookSanPin" w:hAnsi="Times New Roman" w:cs="Times New Roman"/>
                <w:sz w:val="26"/>
                <w:szCs w:val="26"/>
                <w:lang w:val="en-US"/>
              </w:rPr>
            </w:pP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  <w:lang w:val="en-US"/>
              </w:rPr>
              <w:t>2</w:t>
            </w:r>
          </w:p>
        </w:tc>
      </w:tr>
      <w:tr w:rsidR="00D64729" w:rsidRPr="00D64729" w:rsidTr="00DB2153">
        <w:trPr>
          <w:trHeight w:val="18"/>
        </w:trPr>
        <w:tc>
          <w:tcPr>
            <w:tcW w:w="71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64729" w:rsidRPr="00D64729" w:rsidRDefault="00D64729" w:rsidP="00D64729">
            <w:pPr>
              <w:widowControl w:val="0"/>
              <w:spacing w:after="0" w:line="360" w:lineRule="auto"/>
              <w:jc w:val="both"/>
              <w:rPr>
                <w:rFonts w:ascii="Times New Roman" w:eastAsia="SchoolBookSanPin" w:hAnsi="Times New Roman" w:cs="Times New Roman"/>
                <w:sz w:val="26"/>
                <w:szCs w:val="26"/>
                <w:lang w:val="en-US"/>
              </w:rPr>
            </w:pP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  <w:lang w:val="en-US"/>
              </w:rPr>
              <w:t>4</w:t>
            </w:r>
          </w:p>
        </w:tc>
        <w:tc>
          <w:tcPr>
            <w:tcW w:w="730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64729" w:rsidRPr="00D64729" w:rsidRDefault="00D64729" w:rsidP="00D64729">
            <w:pPr>
              <w:widowControl w:val="0"/>
              <w:spacing w:after="0" w:line="360" w:lineRule="auto"/>
              <w:jc w:val="both"/>
              <w:rPr>
                <w:rFonts w:ascii="Times New Roman" w:eastAsia="SchoolBookSanPin" w:hAnsi="Times New Roman" w:cs="Times New Roman"/>
                <w:sz w:val="26"/>
                <w:szCs w:val="26"/>
              </w:rPr>
            </w:pP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</w:rPr>
              <w:t>Возрождение страны с 2000-х гг. Воссоединение</w:t>
            </w:r>
          </w:p>
          <w:p w:rsidR="00D64729" w:rsidRPr="00D64729" w:rsidRDefault="00D64729" w:rsidP="00D64729">
            <w:pPr>
              <w:widowControl w:val="0"/>
              <w:spacing w:after="0" w:line="360" w:lineRule="auto"/>
              <w:jc w:val="both"/>
              <w:rPr>
                <w:rFonts w:ascii="Times New Roman" w:eastAsia="SchoolBookSanPin" w:hAnsi="Times New Roman" w:cs="Times New Roman"/>
                <w:sz w:val="26"/>
                <w:szCs w:val="26"/>
              </w:rPr>
            </w:pPr>
            <w:r w:rsidRPr="00D64729">
              <w:rPr>
                <w:rFonts w:ascii="Times New Roman" w:eastAsia="SchoolBookSanPin" w:hAnsi="Times New Roman" w:cs="Times New Roman"/>
                <w:position w:val="1"/>
                <w:sz w:val="26"/>
                <w:szCs w:val="26"/>
              </w:rPr>
              <w:t>Крыма с Россией</w:t>
            </w:r>
          </w:p>
        </w:tc>
        <w:tc>
          <w:tcPr>
            <w:tcW w:w="195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64729" w:rsidRPr="00D64729" w:rsidRDefault="00D64729" w:rsidP="00D64729">
            <w:pPr>
              <w:widowControl w:val="0"/>
              <w:spacing w:after="0" w:line="360" w:lineRule="auto"/>
              <w:jc w:val="center"/>
              <w:rPr>
                <w:rFonts w:ascii="Times New Roman" w:eastAsia="SchoolBookSanPin" w:hAnsi="Times New Roman" w:cs="Times New Roman"/>
                <w:sz w:val="26"/>
                <w:szCs w:val="26"/>
                <w:lang w:val="en-US"/>
              </w:rPr>
            </w:pP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  <w:lang w:val="en-US"/>
              </w:rPr>
              <w:t>3</w:t>
            </w:r>
          </w:p>
        </w:tc>
      </w:tr>
      <w:tr w:rsidR="00D64729" w:rsidRPr="00D64729" w:rsidTr="00DB2153">
        <w:trPr>
          <w:trHeight w:val="18"/>
        </w:trPr>
        <w:tc>
          <w:tcPr>
            <w:tcW w:w="71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64729" w:rsidRPr="00D64729" w:rsidRDefault="00D64729" w:rsidP="00D64729">
            <w:pPr>
              <w:widowControl w:val="0"/>
              <w:spacing w:after="0" w:line="360" w:lineRule="auto"/>
              <w:jc w:val="both"/>
              <w:rPr>
                <w:rFonts w:ascii="Times New Roman" w:eastAsia="SchoolBookSanPin" w:hAnsi="Times New Roman" w:cs="Times New Roman"/>
                <w:sz w:val="26"/>
                <w:szCs w:val="26"/>
                <w:lang w:val="en-US"/>
              </w:rPr>
            </w:pP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  <w:lang w:val="en-US"/>
              </w:rPr>
              <w:t>5</w:t>
            </w:r>
          </w:p>
        </w:tc>
        <w:tc>
          <w:tcPr>
            <w:tcW w:w="730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64729" w:rsidRPr="00D64729" w:rsidRDefault="00D64729" w:rsidP="00D64729">
            <w:pPr>
              <w:widowControl w:val="0"/>
              <w:spacing w:after="0" w:line="360" w:lineRule="auto"/>
              <w:jc w:val="both"/>
              <w:rPr>
                <w:rFonts w:ascii="Times New Roman" w:eastAsia="SchoolBookSanPin" w:hAnsi="Times New Roman" w:cs="Times New Roman"/>
                <w:sz w:val="26"/>
                <w:szCs w:val="26"/>
                <w:lang w:val="en-US"/>
              </w:rPr>
            </w:pP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  <w:lang w:val="en-US"/>
              </w:rPr>
              <w:t>Итоговое повторение</w:t>
            </w:r>
          </w:p>
        </w:tc>
        <w:tc>
          <w:tcPr>
            <w:tcW w:w="195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64729" w:rsidRPr="00D64729" w:rsidRDefault="00D64729" w:rsidP="00D64729">
            <w:pPr>
              <w:widowControl w:val="0"/>
              <w:spacing w:after="0" w:line="360" w:lineRule="auto"/>
              <w:jc w:val="center"/>
              <w:rPr>
                <w:rFonts w:ascii="Times New Roman" w:eastAsia="SchoolBookSanPin" w:hAnsi="Times New Roman" w:cs="Times New Roman"/>
                <w:sz w:val="26"/>
                <w:szCs w:val="26"/>
              </w:rPr>
            </w:pPr>
            <w:r w:rsidRPr="00D64729">
              <w:rPr>
                <w:rFonts w:ascii="Times New Roman" w:eastAsia="SchoolBookSanPin" w:hAnsi="Times New Roman" w:cs="Times New Roman"/>
                <w:sz w:val="26"/>
                <w:szCs w:val="26"/>
              </w:rPr>
              <w:t>2</w:t>
            </w:r>
          </w:p>
        </w:tc>
      </w:tr>
    </w:tbl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9.2.1. 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Введение.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Преемственность всех этапов отечественной истории. Период Новейшей истории страны (с 1914 г. по настоящее время). Важнейшие события, процессы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ХХ ‒ начала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XXI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в.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150.9.2.2. Российская революция 1917—1922 гг.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Российская империя накануне Февральской революции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1917 г.: общенациональный кризис.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Февральское восстание в Петрограде. Отречение Николая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II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Падение монархии. Временное правительство и Советы, их руководители. Демократизация жизни страны. Тяготы войны и обострение внутриполитического кризиса. Угроза территориального распада страны.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Цели и лозунги большевиков. В.И. Ленин как политический деятель. Вооружённое восстание в Петрограде 25 октября (7 ноября) 1917 г. Свержение Временного правительства и взятие власти большевиками. Советское правительство (Совет народных комиссаров) и первые преобразования большевиков. Образование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РККА. Советская национальная политика. Образование РСФСР как добровольного союза народов России.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Гражданская война как национальная трагедия. Военная интервенция. Политика белых правительств А. В. Колчака, А. И. Деникина и П. Н. Врангеля.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Переход страны к мирной жизни. Образование СССР. Революционные события в России глазами соотечественников и мира. Русское зарубежье.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Влияние революционных событий на общемировые процессы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XX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в., историю народов России.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ok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9.2.3. 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Великая Отечественная война 1941-1945 гг.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План «Барбаросса» и цели гитлеровской Германии в войне с СССР. Нападение на СССР 22 июня 1941 г. Причины отступления Красной Армии в первые месяцы войны. «Всё для фронта! Все для победы!»: мобилизация сил на отпор врагу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перестройка экономики на военный лад.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Битва за Москву. Парад 7 ноября 1941 г. на Красной площади. Срыв германских планов молниеносной войны.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Блокада Ленинграда. Дорога жизни. Значение героического сопротивления Ленинграда.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Гитлеровский план «Ост». Преступления нацистов и их пособников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на территории СССР. Разграбление и уничтожение культурных ценностей. Холокост. Гитлеровские лагеря уничтожения (лагеря смерти).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Коренной перелом в ходе Великой Отечественной войны. Сталинградская битва. Битва на Курской дуге.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Прорыв и снятие блокады Ленинграда. Битва за Днепр. Массовый героизм советских людей, представителей всех народов СССР, на фронте и в тылу. Организация борьбы в тылу врага: партизанское движение и подпольщики. Юные герои фронта и тыла. Патриотическое служение представителей религиозных конфессий. Вклад деятелей культуры, учёных и конструкторов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в общенародную борьбу с врагом.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Освобождение оккупированной территории СССР. Белорусская наступательная операция (операция «Багратион») Красной Армии.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СССР и союзники. Ленд-лиз. Высадка союзников в Нормандии и открытие Второго фронта. Освободительная миссия Красной Армии в Европе. Битва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за Берлин. Безоговорочная капитуляция Германии и окончание Великой Отечественной войны.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Разгром милитаристской Японии. 3 сентября ‒ окончание Второй мировой войны.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Источники Победы советского народа. Выдающиеся полководцы Великой Отечественной войны. Решающая роль СССР в победе антигитлеровской коалиции. Людские и материальные потери СССР. Всемирно-историческое значение Победы СССР в Великой Отечественной войне.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Окончание Второй мировой войны. Осуждение главных военных преступников их пособников (Нюрнбергский, Токийский и Хабаровский процессы).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Попытки искажения истории Второй мировой войны и роли советского народа в победе над гитлеровской Германией и её союзниками. Конституция Российской Федерации о защите исторической правды.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Города-герои. Дни воинской славы и памятные даты в России. Указы Президента Российской Федерации об утверждении почётных званий «Города воинской славы», «Города трудовой доблести», а также других мерах, направленных на увековечивание памяти о Великой Победе.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9 мая 1945 г. ‒ День Победы советского народа в Великой Отечественной войне 1941–1945 гг. Парад на Красной площади и праздничные шествия в честь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Дня Победы. Акции «Георгиевская ленточка» и «Бескозырка», марш «Бессмертный полк» в России и за рубежом. Ответственность за искажение истории Второй мировой войны.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ok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9.2.4. 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Распад СССР. </w:t>
      </w:r>
      <w:r w:rsidRPr="00D64729">
        <w:rPr>
          <w:rFonts w:ascii="Times New Roman" w:eastAsia="OfficinaSansBoldITC" w:hAnsi="Times New Roman" w:cs="Times New Roman"/>
          <w:position w:val="1"/>
          <w:sz w:val="28"/>
          <w:szCs w:val="28"/>
        </w:rPr>
        <w:t xml:space="preserve">Становление новой России (1992-1999 гг.).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Нарастание кризисных явлений в СССР. М.С. Горбачёв. Межнациональные конфликты. «Парад суверенитетов». Принятие Декларации о государственном суверенитете РСФСР.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Референдум о сохранении СССР и введении поста Президента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РСФСР. Избрание Б. Н. Ельцина Президентом РСФСР.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Объявление государственной независимости союзными республиками. Юридическое оформление распада СССР и создание Содружества Независимых Государств (Беловежское соглашение). Россия как преемник СССР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на международной арене.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Распад СССР и его последствия для России и мира.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Становление Российской Федерации как суверенного государства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(1991-1993 гг.). Референдум по проекту Конституции.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position w:val="1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России. Принятие Конституции Российской Федерации 1993 г. и её значение.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Сложные 1990-е гг. Трудности и просчёты экономических преобразований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в стране. Совершенствование новой российской государственности. Угроза государственному единству.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Россия на постсоветском пространстве. СНГ и Союзное государство. Значение сохранения Россией статуса ядерной державы.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Добровольная отставка Б.Н. Ельцина.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9.2.5. 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Возрождение страны с 2000-х гг.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9.2.5.1. 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Российская Федерация в начале 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  <w:lang w:val="en-US"/>
        </w:rPr>
        <w:t>XXI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 века: на пути восстановления</w:t>
      </w:r>
      <w:r w:rsidR="00C26E5D">
        <w:rPr>
          <w:rFonts w:ascii="Times New Roman" w:eastAsia="SchoolBookSanPin" w:hAnsi="Times New Roman" w:cs="Times New Roman"/>
          <w:bCs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и укрепления страны.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Вступление в должность Президента Российской Федерации В.В. Путина. Восстановление единого правового пространства страны. Экономическая интеграция на постсоветском пространстве. Борьба с терроризмом. Укрепление Вооружённых Сил Российской Федерации. Приоритетные национальные проекты.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Восстановление лидирующих позиций России в международных отношениях. Отношения с США и Евросоюзом.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bCs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9.2.5.2. 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Воссоединение Крыма с Россией.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Крым в составе Российского государства в </w:t>
      </w:r>
      <w:r w:rsidRPr="00D64729">
        <w:rPr>
          <w:rFonts w:ascii="Times New Roman" w:eastAsia="SchoolBookSanPin" w:hAnsi="Times New Roman" w:cs="Times New Roman"/>
          <w:sz w:val="28"/>
          <w:szCs w:val="28"/>
          <w:lang w:val="en-US"/>
        </w:rPr>
        <w:t>XX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. Крым в 1991-2014 гг. Государственный переворот в Киеве в феврале 2014 г. Декларация о независимости Автономной Республики Крым и города Севастополя (11 марта 2014 г.). Подписание Договора между Российской Федерацией и Республикой Крым о принятии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в Российскую Федерацию Республики Крым и образовании в составе Российской Федерации новых субъектов. Федеральный конституционный закон от 21 марта 2014 г. № 6-ФКЗ «О принятии в Российскую Федерацию Республики Крым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образовании в составе Российской Федерации новых субъектов ‒ Республики Крым и города федерального значения Севастополя».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Воссоединение Крыма с Россией, его значение и международные последствия.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9.2.5.3. 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Российская Федерация на современном этапе.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«Человеческий капитал», «Комфортная среда для жизни», «Экономический рост» — основные направления национальных проектов 2019-2024 гг. Разработка семейной политики. Пропаганда спорта и здорового образа жизни. Россия в борьбе с короновирусной пандемией. Реализация крупных экономических проектов (строительство Крымского моста, трубопроводов «Сила Сибири», «Северный поток» и другие). Поддержка одарённых детей в России (образовательный центр «Сириус» и другие).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Общероссийское голосование по поправкам к Конституции России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(2020 г.).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Признание Россией Донецкой Народной Республики и Луганской Народной Республики (2022 г.).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Значение исторических традиций и культурного наследия для современной России. Воссоздание Российского исторического общества (далее ‒ РИО)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Российского военно-исторического общества (далее ‒ РВИО). Исторические парки «Россия ‒ Моя история». Военно-патриотический парк культуры и отдыха Вооружённых Сил Российской Федерации «Патриот». Мемориальный парк Победы на Поклонной горе и Ржевский мемориал Советскому Солдату. Всероссийский проект «Без срока давности». Новые информационные ресурсы о Великой Победе.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okITC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150.9.2.6. 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Итоговое повторение.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История родного края в годы революций и Гражданской войны.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Наши земляки ‒ герои Великой Отечественной войны (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1941-1945 гг.).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Наш регион в конце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XX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‒ начале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XXI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вв.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position w:val="1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Трудовые достижения родного края.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OfficinaSansBoldITC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9.3. 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 xml:space="preserve">Планируемые результаты освоения учебного модуля </w:t>
      </w:r>
      <w:r w:rsidRPr="00D64729">
        <w:rPr>
          <w:rFonts w:ascii="Times New Roman" w:eastAsia="OfficinaSansBoldITC" w:hAnsi="Times New Roman" w:cs="Times New Roman"/>
          <w:position w:val="1"/>
          <w:sz w:val="28"/>
          <w:szCs w:val="28"/>
        </w:rPr>
        <w:t>«Введение</w:t>
      </w:r>
      <w:r w:rsidR="00C26E5D">
        <w:rPr>
          <w:rFonts w:ascii="Times New Roman" w:eastAsia="OfficinaSansBoldITC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OfficinaSansBoldITC" w:hAnsi="Times New Roman" w:cs="Times New Roman"/>
          <w:position w:val="1"/>
          <w:sz w:val="28"/>
          <w:szCs w:val="28"/>
        </w:rPr>
        <w:t xml:space="preserve">в Новейшую историю России».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9.3.1. Личностные и метапредметные результаты являются приоритетными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при освоении содержания учебного модуля «Введение в Новейшую историю России».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9.3.2. Содержание учебного модуля «Введение в Новейшую историю России» способствует процессу формирования внутренней позиции личности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как особого ценностного отношения к себе, окружающим людям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и жизни в целом, готовности обучающегося действовать на основе системы позитивных ценностных ориентаций.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9.3.3. Содержание учебного модуля «Введение в Новейшую историю России» ориентировано на следующие важнейшие убеждения и качества обучающегося, которые должны проявляться как в его учебной деятельности,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так и при реализации направлений воспитательной деятельности образовательной организации</w:t>
      </w:r>
      <w:r w:rsidRPr="00D64729">
        <w:rPr>
          <w:rFonts w:ascii="Times New Roman" w:eastAsia="SchoolBookSanPin" w:hAnsi="Times New Roman" w:cs="Times New Roman"/>
          <w:position w:val="6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в сферах: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1) гражданского воспитания: готовность к выполнению обязанностей гражданина и реализации его прав,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страны; неприятие любых форм экстремизма, дискриминации; понимание роли различных социальных институтов в жизни человека; представление об основных правах, свободах и обязанностях гражданина, социальных нормах и правилах межличностных отношений в поликультурном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многоконфессиональном обществе, представление о способах противодействия коррупции; готовность к разнообразной совместной деятельности, стремление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к взаимопониманию и взаимопомощи, активное участие в самоуправлении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в образовательной организации; готовность к участию в гуманитарной деятельности;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2) патриотического воспитания: 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России, ценностное отношение к достижениям своей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Родины ‒ России, к науке, искусству, спорту, технологиям, боевым подвигам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и трудовым достижениям народа, уважение к символам России, государственным праздникам, историческому и природному наследию, памятникам и символам воинской славы, традициям разных народов, проживающих в родной стране;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3) духовно-нравственного воспитания: ориентация на моральные ценности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нормы в ситуациях нравственного выбора, готовность оценивать своё поведение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поступки, поведение и поступки других людей с позиции нравственных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и правовых норм с учетом осознания последствий поступков, активное неприятие асоциальных поступков, свобода и ответственность личности в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условиях индивидуального и общественного пространства.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position w:val="1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150.9.3.4. Содержание учебного модуля «Введение в Новейшую историю России»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также ориентировано на понимание роли этнических культурных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традиций ‒ в области эстетического воспитания, на формирование ценностного отношения к здоровью, жизни и осознание необходимости их сохранения, следования правилам безопасного поведения в Интернет-среде, активное участие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в решении практических задач социальной направленности, уважение к труду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и результатам трудовой деятельности, готовность к участию в практической деятельности экологической направленности.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9.3.5. При освоении содержания учебного модуля «Введение в Новейшую историю России» обучающиеся продолжат осмысление ценности научного познания, освоение системы научных представлений об основных закономерностях развития общества, расширение социального опыта для достижения индивидуального и коллективного благополучия, в том числе в ходе овладения языковой и читательской культурой, основными навыками исследовательской деятельности. Важным также является подготовить обучающегося к изменяющимся условиям социальной среды, стрессоустойчивость, открытость опыту и знаниям других.</w:t>
      </w:r>
    </w:p>
    <w:p w:rsidR="00D64729" w:rsidRPr="00D64729" w:rsidRDefault="00D64729" w:rsidP="00D64729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bCs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9.3.6. В результате изучения учебного модуля «Введение в Новейшую историю России» у обучающегося будут сформированы 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 xml:space="preserve">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D64729" w:rsidRPr="00D64729" w:rsidRDefault="00D64729" w:rsidP="00D64729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9.3.6.1. У обучающегося будут сформированы следующие базовые логические действия как часть 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>познавательных универсальных учебных действий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: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выявлять и характеризовать существенные признаки, итоги и значение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ключевых событий и процессов Новейшей истории России;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position w:val="1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выявлять причинно-следственные, пространственные и временные связи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(при наличии) изученных ранее исторических событий, явлений, процессов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с историей России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XX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‒ начала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  <w:lang w:val="en-US"/>
        </w:rPr>
        <w:t>XXI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в. 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position w:val="1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выявлять закономерности и противоречия в рассматриваемых фактах с учётом предложенной задачи, классифицировать, самостоятельно выбирать основания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и критерии для классификации;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position w:val="1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выявлять дефициты информации, данных, необходимых для решения поставленной задачи;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position w:val="1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проводить выводы, создавать обобщения о взаимосвязях с использованием дедуктивных, индуктивных умозаключений и по аналогии, строить логические рассуждения;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самостоятельно выбирать способ решения учебной задачи.</w:t>
      </w:r>
    </w:p>
    <w:p w:rsidR="00D64729" w:rsidRPr="00D64729" w:rsidRDefault="00D64729" w:rsidP="00D64729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9.3.6.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2. 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У обучающегося будут сформированы следующие базовые исследовательские действия как часть 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>познавательных универсальных учебных действий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: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position w:val="1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использовать вопросы как исследовательский инструмент познания;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position w:val="1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формулировать вопросы, фиксирующие разрыв между реальным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и желательным состоянием ситуации, объекта, самостоятельно устанавливать искомое и данное;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position w:val="1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формулировать гипотезу об истинности собственных суждений и суждений других, аргументировать свою позицию, мнение;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position w:val="1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проводить по самостоятельно составленному плану небольшое исследование по установлению причинно-следственных связей событий и процессов;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position w:val="1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оценивать на применимость и достоверность информацию;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самостоятельно формулировать обобщения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 и выводы по результатам проведенного небольшого исследования, владеть инструментами оценки достоверности полученных выводов и обобщений;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прогнозировать возможное дальнейшее развитие процессов, событий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их последствия, в аналогичных или сходных ситуациях, выдвигать предположения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об их развитии в новых условиях и контекстах.</w:t>
      </w:r>
    </w:p>
    <w:p w:rsidR="00D64729" w:rsidRPr="00D64729" w:rsidRDefault="00D64729" w:rsidP="00D64729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9.3.6.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3. 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У обучающегося будут сформированы умения работать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с информацией как часть 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>познавательных универсальных учебных действий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: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и заданных критериев;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выбирать, анализировать, систематизировать и интерпретировать информацию различных видов и форм представления (справочная, научно-популярная литература, интернет-ресурсы и другие);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находить сходные аргументы (подтверждающие или опровергающие одну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и ту же идею, версию) в различных информационных источниках;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самостоятельно выбирать оптимальную форму представления информации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иллюстрировать решаемые задачи несложными схемами, диаграммами,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иной графикой и их комбинациями;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оценивать надёжность информации по критериям, предложенным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или сформулированным самостоятельно;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эффективно запоминать и систематизировать информацию.</w:t>
      </w:r>
    </w:p>
    <w:p w:rsidR="00D64729" w:rsidRPr="00D64729" w:rsidRDefault="00D64729" w:rsidP="00D64729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9.3.6.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4. 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У обучающегося будут сформированы умения общения как часть 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>коммуникативных универсальных учебных действий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: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воспринимать и формулировать суждения, выражать эмоции в соответствии с целями и условиями общения; выражать себя (свою точку зрения) в устных и письменных текстах;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распознавать невербальные средства общения, понимать значение социальных знаков, распознавать предпосылки конфликтных ситуаций и смягчать конфликты;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понимать намерения других, проявлять уважительное отношение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к собеседнику и в корректной форме формулировать свои возражения;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умение формулировать вопросы (в диалоге, дискуссии) по существу обсуждаемой темы и высказывать идеи, нацеленные на решение задачи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и поддержание благожелательности общения; сопоставлять свои суждения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с суждениями других участников диалога, обнаруживать различие</w:t>
      </w:r>
      <w:r w:rsidR="00C26E5D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и сходство позиций;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публично представлять результаты выполненного исследования, проекта; 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материалов, исторических источников и другие.</w:t>
      </w:r>
    </w:p>
    <w:p w:rsidR="00D64729" w:rsidRPr="00D64729" w:rsidRDefault="00D64729" w:rsidP="00D64729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9.3.6.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5. 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У обучающегося будут сформированы умения в части </w:t>
      </w:r>
      <w:r w:rsidRPr="00D64729">
        <w:rPr>
          <w:rFonts w:ascii="Times New Roman" w:eastAsia="SchoolBookSanPin" w:hAnsi="Times New Roman" w:cs="Times New Roman"/>
          <w:bCs/>
          <w:sz w:val="28"/>
          <w:szCs w:val="28"/>
        </w:rPr>
        <w:t>регулятивных универсальных учебных действий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: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position w:val="1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выявлять проблемы для решения в жизненных и учебных ситуациях; ориентироваться в различных подходах к принятию решений (индивидуально,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в группе, групповой);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position w:val="1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и собственных возможностей, аргументировать предлагаемые варианты решений;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составлять план действий (план реализации намеченного алгоритма решения или его части), корректировать предложенный алгоритм (или его часть) с учётом получения новых знаний об изучаемом объекте; проводить выбор и брать ответственность за решение;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position w:val="1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проявлять способность к самоконтролю, самомотивации и рефлексии,</w:t>
      </w:r>
      <w:r w:rsidR="00C26E5D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 </w:t>
      </w: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к оценке и изменению ситуации;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position w:val="1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 xml:space="preserve">объяснять причины достижения (недостижения) результатов деятельности, давать оценку приобретённому опыту, находить позитивное в произошедшей ситуации, вносить коррективы в деятельность на основе новых обстоятельств, изменившихся ситуаций, установленных ошибок, возникших трудностей;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position w:val="1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position w:val="1"/>
          <w:sz w:val="28"/>
          <w:szCs w:val="28"/>
        </w:rPr>
        <w:t>оценивать соответствие результата цели и условиям;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выявлять на примерах исторических ситуаций роль эмоций в отношениях между людьми;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ставить себя на место другого человека, понимать мотивы действий другого (в исторических ситуациях и окружающей действительности);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регулировать способ выражения своих эмоций с учетом позиций и мнений других участников общения.</w:t>
      </w:r>
    </w:p>
    <w:p w:rsidR="00D64729" w:rsidRPr="00D64729" w:rsidRDefault="00D64729" w:rsidP="00D64729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Calibri" w:hAnsi="Times New Roman" w:cs="Times New Roman"/>
          <w:sz w:val="28"/>
          <w:szCs w:val="28"/>
        </w:rPr>
        <w:t>150.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9.3.6.</w:t>
      </w:r>
      <w:r w:rsidRPr="00D64729">
        <w:rPr>
          <w:rFonts w:ascii="Times New Roman" w:eastAsia="OfficinaSansBoldITC" w:hAnsi="Times New Roman" w:cs="Times New Roman"/>
          <w:sz w:val="28"/>
          <w:szCs w:val="28"/>
        </w:rPr>
        <w:t>6. </w:t>
      </w:r>
      <w:r w:rsidRPr="00D64729">
        <w:rPr>
          <w:rFonts w:ascii="Times New Roman" w:eastAsia="SchoolBookSanPin" w:hAnsi="Times New Roman" w:cs="Times New Roman"/>
          <w:sz w:val="28"/>
          <w:szCs w:val="28"/>
        </w:rPr>
        <w:t>У обучающегося будут сформированы умения совместной деятельности: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принимать цель совместной деятельности, коллективно строить действия по её достижению (распределять роли, договариваться, обсуждать процесс и результат совместной работы;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работы);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выполнять свою часть работы, достигать качественного результата по своему направлению и координировать свои действия с действиями других членов команды;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 xml:space="preserve">оценивать качество своего вклада в общий продукт по критериям, самостоятельно сформулированным участниками взаимодействия; 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сравнивать результаты с исходной задачей и вкладом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D64729" w:rsidRPr="00D64729" w:rsidRDefault="00D64729" w:rsidP="00D64729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64729">
        <w:rPr>
          <w:rFonts w:ascii="Times New Roman" w:eastAsia="SchoolBookSanPin" w:hAnsi="Times New Roman" w:cs="Times New Roman"/>
          <w:sz w:val="28"/>
          <w:szCs w:val="28"/>
        </w:rPr>
        <w:t>150.9.3.7. В составе предметных результатов по освоению программы модуля следует выделить: представления обучающихся о наиболее значимых событиях и процессах истории России XX — начала XXI в., основные виды деятельности по получению и осмыслению нового знания, его интерпретации и применению в различных учебных и жизненных ситуациях.</w:t>
      </w:r>
    </w:p>
    <w:p w:rsidR="00FE4B50" w:rsidRDefault="00FE4B50"/>
    <w:sectPr w:rsidR="00FE4B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C840E9" w:rsidRDefault="00C840E9" w:rsidP="00D64729">
      <w:pPr>
        <w:spacing w:after="0" w:line="240" w:lineRule="auto"/>
      </w:pPr>
      <w:r>
        <w:separator/>
      </w:r>
    </w:p>
  </w:endnote>
  <w:endnote w:type="continuationSeparator" w:id="0">
    <w:p w:rsidR="00C840E9" w:rsidRDefault="00C840E9" w:rsidP="00D647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Sakh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OfficinaSansBoldITC">
    <w:altName w:val="Franklin Gothic Demi Cond"/>
    <w:charset w:val="00"/>
    <w:family w:val="swiss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ragmaticaC">
    <w:altName w:val="Courier New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inion Pro">
    <w:altName w:val="Cambria Math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SchoolBookSanPin-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choolBookSanPin-Regular">
    <w:altName w:val="Times New Roman"/>
    <w:panose1 w:val="00000000000000000000"/>
    <w:charset w:val="00"/>
    <w:family w:val="auto"/>
    <w:notTrueType/>
    <w:pitch w:val="default"/>
    <w:sig w:usb0="00000203" w:usb1="00000000" w:usb2="00000000" w:usb3="00000000" w:csb0="00000005" w:csb1="00000000"/>
  </w:font>
  <w:font w:name="SchoolBookSanPin-BoldItalic">
    <w:altName w:val="Calibri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ymbolPS">
    <w:panose1 w:val="050501020106070206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SymbolMT">
    <w:panose1 w:val="00000000000000000000"/>
    <w:charset w:val="02"/>
    <w:family w:val="auto"/>
    <w:notTrueType/>
    <w:pitch w:val="default"/>
  </w:font>
  <w:font w:name="PiGraphA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OfficinaSansExtraBoldITC-Reg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OfficinaSansMediumITC-Regular">
    <w:altName w:val="Arial Unicode MS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ymbola">
    <w:altName w:val="MS Gothic"/>
    <w:charset w:val="CC"/>
    <w:family w:val="roman"/>
    <w:pitch w:val="variable"/>
    <w:sig w:usb0="00000001" w:usb1="1A03FBFF" w:usb2="02000027" w:usb3="00000000" w:csb0="0000000D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LBookman Old Style Cyr">
    <w:altName w:val="Bookman Old Style"/>
    <w:charset w:val="00"/>
    <w:family w:val="auto"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SchoolBookC"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Newton-Bold">
    <w:altName w:val="Cambria"/>
    <w:panose1 w:val="00000000000000000000"/>
    <w:charset w:val="00"/>
    <w:family w:val="roman"/>
    <w:notTrueType/>
    <w:pitch w:val="default"/>
  </w:font>
  <w:font w:name="Newton-Regular">
    <w:altName w:val="MS Gothic"/>
    <w:charset w:val="00"/>
    <w:family w:val="auto"/>
    <w:pitch w:val="default"/>
  </w:font>
  <w:font w:name="HiddenHorzOCR-Identity-H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iberation Mono">
    <w:altName w:val="Courier New"/>
    <w:panose1 w:val="00000000000000000000"/>
    <w:charset w:val="CC"/>
    <w:family w:val="modern"/>
    <w:notTrueType/>
    <w:pitch w:val="fixed"/>
    <w:sig w:usb0="00000203" w:usb1="00000000" w:usb2="00000000" w:usb3="00000000" w:csb0="00000005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XO Thames">
    <w:charset w:val="CC"/>
    <w:family w:val="roman"/>
    <w:pitch w:val="variable"/>
    <w:sig w:usb0="800002FF" w:usb1="0000084A" w:usb2="00000000" w:usb3="00000000" w:csb0="00000015" w:csb1="00000000"/>
  </w:font>
  <w:font w:name="Newton">
    <w:panose1 w:val="00000000000000000000"/>
    <w:charset w:val="00"/>
    <w:family w:val="roman"/>
    <w:notTrueType/>
    <w:pitch w:val="default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 Udm">
    <w:altName w:val="Times New Roman"/>
    <w:charset w:val="CC"/>
    <w:family w:val="roman"/>
    <w:pitch w:val="variable"/>
    <w:sig w:usb0="20002A87" w:usb1="80000000" w:usb2="00000008" w:usb3="00000000" w:csb0="000001FF" w:csb1="00000000"/>
  </w:font>
  <w:font w:name="T*m*s*N*w*R*m*n">
    <w:altName w:val="Times New Roman"/>
    <w:panose1 w:val="00000000000000000000"/>
    <w:charset w:val="00"/>
    <w:family w:val="roman"/>
    <w:notTrueType/>
    <w:pitch w:val="default"/>
  </w:font>
  <w:font w:name="C*l*b*i">
    <w:altName w:val="Times New Roman"/>
    <w:panose1 w:val="00000000000000000000"/>
    <w:charset w:val="00"/>
    <w:family w:val="roman"/>
    <w:notTrueType/>
    <w:pitch w:val="default"/>
  </w:font>
  <w:font w:name="Komi SchoolBook">
    <w:altName w:val="Times New Roman"/>
    <w:charset w:val="CC"/>
    <w:family w:val="auto"/>
    <w:pitch w:val="variable"/>
    <w:sig w:usb0="00000001" w:usb1="10000048" w:usb2="00000000" w:usb3="00000000" w:csb0="00000005" w:csb1="00000000"/>
  </w:font>
  <w:font w:name="OfficinaSansBookITC">
    <w:altName w:val="Franklin Gothic Medium Cond"/>
    <w:charset w:val="00"/>
    <w:family w:val="swiss"/>
    <w:pitch w:val="variable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C840E9" w:rsidRDefault="00C840E9" w:rsidP="00D64729">
      <w:pPr>
        <w:spacing w:after="0" w:line="240" w:lineRule="auto"/>
      </w:pPr>
      <w:r>
        <w:separator/>
      </w:r>
    </w:p>
  </w:footnote>
  <w:footnote w:type="continuationSeparator" w:id="0">
    <w:p w:rsidR="00C840E9" w:rsidRDefault="00C840E9" w:rsidP="00D64729">
      <w:pPr>
        <w:spacing w:after="0" w:line="240" w:lineRule="auto"/>
      </w:pPr>
      <w:r>
        <w:continuationSeparator/>
      </w:r>
    </w:p>
  </w:footnote>
  <w:footnote w:id="1">
    <w:p w:rsidR="00D64729" w:rsidRPr="00B9591A" w:rsidRDefault="00D64729" w:rsidP="00D64729">
      <w:pPr>
        <w:spacing w:before="31" w:line="240" w:lineRule="auto"/>
        <w:ind w:left="117" w:right="-20"/>
        <w:jc w:val="both"/>
        <w:rPr>
          <w:rFonts w:ascii="Times New Roman" w:hAnsi="Times New Roman"/>
          <w:sz w:val="24"/>
          <w:szCs w:val="24"/>
        </w:rPr>
      </w:pPr>
      <w:r w:rsidRPr="00B9591A">
        <w:rPr>
          <w:rStyle w:val="af9"/>
          <w:rFonts w:ascii="Times New Roman" w:hAnsi="Times New Roman"/>
          <w:sz w:val="24"/>
          <w:szCs w:val="24"/>
        </w:rPr>
        <w:footnoteRef/>
      </w:r>
      <w:r w:rsidRPr="00B9591A">
        <w:rPr>
          <w:rFonts w:ascii="Times New Roman" w:hAnsi="Times New Roman"/>
          <w:sz w:val="24"/>
          <w:szCs w:val="24"/>
        </w:rPr>
        <w:t xml:space="preserve"> </w:t>
      </w:r>
      <w:r w:rsidRPr="00B9591A">
        <w:rPr>
          <w:rFonts w:ascii="Times New Roman" w:eastAsia="SchoolBookSanPin" w:hAnsi="Times New Roman"/>
          <w:color w:val="231F20"/>
          <w:sz w:val="24"/>
          <w:szCs w:val="24"/>
        </w:rPr>
        <w:t>У</w:t>
      </w:r>
      <w:r w:rsidRPr="00B9591A">
        <w:rPr>
          <w:rFonts w:ascii="Times New Roman" w:eastAsia="SchoolBookSanPin" w:hAnsi="Times New Roman"/>
          <w:color w:val="231F20"/>
          <w:spacing w:val="2"/>
          <w:sz w:val="24"/>
          <w:szCs w:val="24"/>
        </w:rPr>
        <w:t>к</w:t>
      </w:r>
      <w:r w:rsidRPr="00B9591A">
        <w:rPr>
          <w:rFonts w:ascii="Times New Roman" w:eastAsia="SchoolBookSanPin" w:hAnsi="Times New Roman"/>
          <w:color w:val="231F20"/>
          <w:sz w:val="24"/>
          <w:szCs w:val="24"/>
        </w:rPr>
        <w:t>аз П</w:t>
      </w:r>
      <w:r w:rsidRPr="00B9591A">
        <w:rPr>
          <w:rFonts w:ascii="Times New Roman" w:eastAsia="SchoolBookSanPin" w:hAnsi="Times New Roman"/>
          <w:color w:val="231F20"/>
          <w:spacing w:val="2"/>
          <w:sz w:val="24"/>
          <w:szCs w:val="24"/>
        </w:rPr>
        <w:t>р</w:t>
      </w:r>
      <w:r w:rsidRPr="00B9591A">
        <w:rPr>
          <w:rFonts w:ascii="Times New Roman" w:eastAsia="SchoolBookSanPin" w:hAnsi="Times New Roman"/>
          <w:color w:val="231F20"/>
          <w:sz w:val="24"/>
          <w:szCs w:val="24"/>
        </w:rPr>
        <w:t>езиден</w:t>
      </w:r>
      <w:r w:rsidRPr="00B9591A">
        <w:rPr>
          <w:rFonts w:ascii="Times New Roman" w:eastAsia="SchoolBookSanPin" w:hAnsi="Times New Roman"/>
          <w:color w:val="231F20"/>
          <w:spacing w:val="-2"/>
          <w:sz w:val="24"/>
          <w:szCs w:val="24"/>
        </w:rPr>
        <w:t>т</w:t>
      </w:r>
      <w:r w:rsidRPr="00B9591A">
        <w:rPr>
          <w:rFonts w:ascii="Times New Roman" w:eastAsia="SchoolBookSanPin" w:hAnsi="Times New Roman"/>
          <w:color w:val="231F20"/>
          <w:sz w:val="24"/>
          <w:szCs w:val="24"/>
        </w:rPr>
        <w:t>а Р</w:t>
      </w:r>
      <w:r w:rsidRPr="00B9591A">
        <w:rPr>
          <w:rFonts w:ascii="Times New Roman" w:eastAsia="SchoolBookSanPin" w:hAnsi="Times New Roman"/>
          <w:color w:val="231F20"/>
          <w:spacing w:val="2"/>
          <w:sz w:val="24"/>
          <w:szCs w:val="24"/>
        </w:rPr>
        <w:t>о</w:t>
      </w:r>
      <w:r w:rsidRPr="00B9591A">
        <w:rPr>
          <w:rFonts w:ascii="Times New Roman" w:eastAsia="SchoolBookSanPin" w:hAnsi="Times New Roman"/>
          <w:color w:val="231F20"/>
          <w:sz w:val="24"/>
          <w:szCs w:val="24"/>
        </w:rPr>
        <w:t xml:space="preserve">ссийской </w:t>
      </w:r>
      <w:r w:rsidRPr="00B9591A">
        <w:rPr>
          <w:rFonts w:ascii="Times New Roman" w:eastAsia="SchoolBookSanPin" w:hAnsi="Times New Roman"/>
          <w:color w:val="231F20"/>
          <w:spacing w:val="3"/>
          <w:sz w:val="24"/>
          <w:szCs w:val="24"/>
        </w:rPr>
        <w:t>Ф</w:t>
      </w:r>
      <w:r w:rsidRPr="00B9591A">
        <w:rPr>
          <w:rFonts w:ascii="Times New Roman" w:eastAsia="SchoolBookSanPin" w:hAnsi="Times New Roman"/>
          <w:color w:val="231F20"/>
          <w:sz w:val="24"/>
          <w:szCs w:val="24"/>
        </w:rPr>
        <w:t>еде</w:t>
      </w:r>
      <w:r w:rsidRPr="00B9591A">
        <w:rPr>
          <w:rFonts w:ascii="Times New Roman" w:eastAsia="SchoolBookSanPin" w:hAnsi="Times New Roman"/>
          <w:color w:val="231F20"/>
          <w:spacing w:val="2"/>
          <w:sz w:val="24"/>
          <w:szCs w:val="24"/>
        </w:rPr>
        <w:t>р</w:t>
      </w:r>
      <w:r w:rsidRPr="00B9591A">
        <w:rPr>
          <w:rFonts w:ascii="Times New Roman" w:eastAsia="SchoolBookSanPin" w:hAnsi="Times New Roman"/>
          <w:color w:val="231F20"/>
          <w:sz w:val="24"/>
          <w:szCs w:val="24"/>
        </w:rPr>
        <w:t xml:space="preserve">ации от 2 июля 2021 г. № 400 </w:t>
      </w:r>
      <w:r w:rsidRPr="00B9591A">
        <w:rPr>
          <w:rFonts w:ascii="Times New Roman" w:eastAsia="SchoolBookSanPin" w:hAnsi="Times New Roman"/>
          <w:color w:val="231F20"/>
          <w:position w:val="1"/>
          <w:sz w:val="24"/>
          <w:szCs w:val="24"/>
        </w:rPr>
        <w:t>«О</w:t>
      </w:r>
      <w:r w:rsidRPr="00B9591A">
        <w:rPr>
          <w:rFonts w:ascii="Times New Roman" w:eastAsia="SchoolBookSanPin" w:hAnsi="Times New Roman"/>
          <w:color w:val="231F20"/>
          <w:spacing w:val="24"/>
          <w:position w:val="1"/>
          <w:sz w:val="24"/>
          <w:szCs w:val="24"/>
        </w:rPr>
        <w:t xml:space="preserve"> </w:t>
      </w:r>
      <w:r w:rsidRPr="00B9591A">
        <w:rPr>
          <w:rFonts w:ascii="Times New Roman" w:eastAsia="SchoolBookSanPin" w:hAnsi="Times New Roman"/>
          <w:color w:val="231F20"/>
          <w:position w:val="1"/>
          <w:sz w:val="24"/>
          <w:szCs w:val="24"/>
        </w:rPr>
        <w:t>Ст</w:t>
      </w:r>
      <w:r w:rsidRPr="00B9591A">
        <w:rPr>
          <w:rFonts w:ascii="Times New Roman" w:eastAsia="SchoolBookSanPin" w:hAnsi="Times New Roman"/>
          <w:color w:val="231F20"/>
          <w:spacing w:val="2"/>
          <w:position w:val="1"/>
          <w:sz w:val="24"/>
          <w:szCs w:val="24"/>
        </w:rPr>
        <w:t>р</w:t>
      </w:r>
      <w:r w:rsidRPr="00B9591A">
        <w:rPr>
          <w:rFonts w:ascii="Times New Roman" w:eastAsia="SchoolBookSanPin" w:hAnsi="Times New Roman"/>
          <w:color w:val="231F20"/>
          <w:position w:val="1"/>
          <w:sz w:val="24"/>
          <w:szCs w:val="24"/>
        </w:rPr>
        <w:t>атегии</w:t>
      </w:r>
      <w:r w:rsidRPr="00B9591A">
        <w:rPr>
          <w:rFonts w:ascii="Times New Roman" w:eastAsia="SchoolBookSanPin" w:hAnsi="Times New Roman"/>
          <w:color w:val="231F20"/>
          <w:spacing w:val="24"/>
          <w:position w:val="1"/>
          <w:sz w:val="24"/>
          <w:szCs w:val="24"/>
        </w:rPr>
        <w:t xml:space="preserve"> </w:t>
      </w:r>
      <w:r w:rsidRPr="00B9591A">
        <w:rPr>
          <w:rFonts w:ascii="Times New Roman" w:eastAsia="SchoolBookSanPin" w:hAnsi="Times New Roman"/>
          <w:color w:val="231F20"/>
          <w:position w:val="1"/>
          <w:sz w:val="24"/>
          <w:szCs w:val="24"/>
        </w:rPr>
        <w:t>национальной</w:t>
      </w:r>
      <w:r w:rsidRPr="00B9591A">
        <w:rPr>
          <w:rFonts w:ascii="Times New Roman" w:eastAsia="SchoolBookSanPin" w:hAnsi="Times New Roman"/>
          <w:color w:val="231F20"/>
          <w:spacing w:val="24"/>
          <w:position w:val="1"/>
          <w:sz w:val="24"/>
          <w:szCs w:val="24"/>
        </w:rPr>
        <w:t xml:space="preserve"> </w:t>
      </w:r>
      <w:r w:rsidRPr="00B9591A">
        <w:rPr>
          <w:rFonts w:ascii="Times New Roman" w:eastAsia="SchoolBookSanPin" w:hAnsi="Times New Roman"/>
          <w:color w:val="231F20"/>
          <w:spacing w:val="2"/>
          <w:position w:val="1"/>
          <w:sz w:val="24"/>
          <w:szCs w:val="24"/>
        </w:rPr>
        <w:t>б</w:t>
      </w:r>
      <w:r w:rsidRPr="00B9591A">
        <w:rPr>
          <w:rFonts w:ascii="Times New Roman" w:eastAsia="SchoolBookSanPin" w:hAnsi="Times New Roman"/>
          <w:color w:val="231F20"/>
          <w:position w:val="1"/>
          <w:sz w:val="24"/>
          <w:szCs w:val="24"/>
        </w:rPr>
        <w:t>е</w:t>
      </w:r>
      <w:r w:rsidRPr="00B9591A">
        <w:rPr>
          <w:rFonts w:ascii="Times New Roman" w:eastAsia="SchoolBookSanPin" w:hAnsi="Times New Roman"/>
          <w:color w:val="231F20"/>
          <w:spacing w:val="2"/>
          <w:position w:val="1"/>
          <w:sz w:val="24"/>
          <w:szCs w:val="24"/>
        </w:rPr>
        <w:t>з</w:t>
      </w:r>
      <w:r w:rsidRPr="00B9591A">
        <w:rPr>
          <w:rFonts w:ascii="Times New Roman" w:eastAsia="SchoolBookSanPin" w:hAnsi="Times New Roman"/>
          <w:color w:val="231F20"/>
          <w:position w:val="1"/>
          <w:sz w:val="24"/>
          <w:szCs w:val="24"/>
        </w:rPr>
        <w:t>опасн</w:t>
      </w:r>
      <w:r w:rsidRPr="00B9591A">
        <w:rPr>
          <w:rFonts w:ascii="Times New Roman" w:eastAsia="SchoolBookSanPin" w:hAnsi="Times New Roman"/>
          <w:color w:val="231F20"/>
          <w:spacing w:val="2"/>
          <w:position w:val="1"/>
          <w:sz w:val="24"/>
          <w:szCs w:val="24"/>
        </w:rPr>
        <w:t>о</w:t>
      </w:r>
      <w:r w:rsidRPr="00B9591A">
        <w:rPr>
          <w:rFonts w:ascii="Times New Roman" w:eastAsia="SchoolBookSanPin" w:hAnsi="Times New Roman"/>
          <w:color w:val="231F20"/>
          <w:position w:val="1"/>
          <w:sz w:val="24"/>
          <w:szCs w:val="24"/>
        </w:rPr>
        <w:t>сти</w:t>
      </w:r>
      <w:r w:rsidRPr="00B9591A">
        <w:rPr>
          <w:rFonts w:ascii="Times New Roman" w:eastAsia="SchoolBookSanPin" w:hAnsi="Times New Roman"/>
          <w:color w:val="231F20"/>
          <w:spacing w:val="24"/>
          <w:position w:val="1"/>
          <w:sz w:val="24"/>
          <w:szCs w:val="24"/>
        </w:rPr>
        <w:t xml:space="preserve"> </w:t>
      </w:r>
      <w:r w:rsidRPr="00B9591A">
        <w:rPr>
          <w:rFonts w:ascii="Times New Roman" w:eastAsia="SchoolBookSanPin" w:hAnsi="Times New Roman"/>
          <w:color w:val="231F20"/>
          <w:position w:val="1"/>
          <w:sz w:val="24"/>
          <w:szCs w:val="24"/>
        </w:rPr>
        <w:t>Р</w:t>
      </w:r>
      <w:r w:rsidRPr="00B9591A">
        <w:rPr>
          <w:rFonts w:ascii="Times New Roman" w:eastAsia="SchoolBookSanPin" w:hAnsi="Times New Roman"/>
          <w:color w:val="231F20"/>
          <w:spacing w:val="2"/>
          <w:position w:val="1"/>
          <w:sz w:val="24"/>
          <w:szCs w:val="24"/>
        </w:rPr>
        <w:t>о</w:t>
      </w:r>
      <w:r w:rsidRPr="00B9591A">
        <w:rPr>
          <w:rFonts w:ascii="Times New Roman" w:eastAsia="SchoolBookSanPin" w:hAnsi="Times New Roman"/>
          <w:color w:val="231F20"/>
          <w:position w:val="1"/>
          <w:sz w:val="24"/>
          <w:szCs w:val="24"/>
        </w:rPr>
        <w:t>ссийской</w:t>
      </w:r>
      <w:r w:rsidRPr="00B9591A">
        <w:rPr>
          <w:rFonts w:ascii="Times New Roman" w:eastAsia="SchoolBookSanPin" w:hAnsi="Times New Roman"/>
          <w:color w:val="231F20"/>
          <w:spacing w:val="24"/>
          <w:position w:val="1"/>
          <w:sz w:val="24"/>
          <w:szCs w:val="24"/>
        </w:rPr>
        <w:t xml:space="preserve"> </w:t>
      </w:r>
      <w:r w:rsidRPr="00B9591A">
        <w:rPr>
          <w:rFonts w:ascii="Times New Roman" w:eastAsia="SchoolBookSanPin" w:hAnsi="Times New Roman"/>
          <w:color w:val="231F20"/>
          <w:spacing w:val="3"/>
          <w:position w:val="1"/>
          <w:sz w:val="24"/>
          <w:szCs w:val="24"/>
        </w:rPr>
        <w:t>Ф</w:t>
      </w:r>
      <w:r w:rsidRPr="00B9591A">
        <w:rPr>
          <w:rFonts w:ascii="Times New Roman" w:eastAsia="SchoolBookSanPin" w:hAnsi="Times New Roman"/>
          <w:color w:val="231F20"/>
          <w:position w:val="1"/>
          <w:sz w:val="24"/>
          <w:szCs w:val="24"/>
        </w:rPr>
        <w:t>еде</w:t>
      </w:r>
      <w:r w:rsidRPr="00B9591A">
        <w:rPr>
          <w:rFonts w:ascii="Times New Roman" w:eastAsia="SchoolBookSanPin" w:hAnsi="Times New Roman"/>
          <w:color w:val="231F20"/>
          <w:spacing w:val="2"/>
          <w:position w:val="1"/>
          <w:sz w:val="24"/>
          <w:szCs w:val="24"/>
        </w:rPr>
        <w:t>р</w:t>
      </w:r>
      <w:r w:rsidRPr="00B9591A">
        <w:rPr>
          <w:rFonts w:ascii="Times New Roman" w:eastAsia="SchoolBookSanPin" w:hAnsi="Times New Roman"/>
          <w:color w:val="231F20"/>
          <w:position w:val="1"/>
          <w:sz w:val="24"/>
          <w:szCs w:val="24"/>
        </w:rPr>
        <w:t>ации».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89"/>
    <w:multiLevelType w:val="singleLevel"/>
    <w:tmpl w:val="A8567C10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0000017"/>
    <w:multiLevelType w:val="singleLevel"/>
    <w:tmpl w:val="00000017"/>
    <w:lvl w:ilvl="0">
      <w:start w:val="2"/>
      <w:numFmt w:val="bullet"/>
      <w:lvlText w:val="-"/>
      <w:lvlJc w:val="left"/>
      <w:pPr>
        <w:tabs>
          <w:tab w:val="left" w:pos="0"/>
        </w:tabs>
        <w:ind w:left="1429" w:hanging="360"/>
      </w:pPr>
      <w:rPr>
        <w:rFonts w:ascii="Times Sakha" w:hAnsi="Times Sakha" w:cs="OpenSymbol"/>
      </w:rPr>
    </w:lvl>
  </w:abstractNum>
  <w:abstractNum w:abstractNumId="3" w15:restartNumberingAfterBreak="0">
    <w:nsid w:val="081834B3"/>
    <w:multiLevelType w:val="hybridMultilevel"/>
    <w:tmpl w:val="3894EC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7627FD"/>
    <w:multiLevelType w:val="hybridMultilevel"/>
    <w:tmpl w:val="77687548"/>
    <w:lvl w:ilvl="0" w:tplc="69543012">
      <w:start w:val="1"/>
      <w:numFmt w:val="decimal"/>
      <w:suff w:val="nothing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0F79449C"/>
    <w:multiLevelType w:val="multilevel"/>
    <w:tmpl w:val="18DC0A24"/>
    <w:styleLink w:val="11"/>
    <w:lvl w:ilvl="0">
      <w:start w:val="1"/>
      <w:numFmt w:val="decimal"/>
      <w:lvlText w:val="%1)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15D00FD7"/>
    <w:multiLevelType w:val="multilevel"/>
    <w:tmpl w:val="DD163444"/>
    <w:lvl w:ilvl="0">
      <w:numFmt w:val="bullet"/>
      <w:pStyle w:val="2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19C54BB4"/>
    <w:multiLevelType w:val="hybridMultilevel"/>
    <w:tmpl w:val="91CA7C60"/>
    <w:lvl w:ilvl="0" w:tplc="0954205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1B1C4477"/>
    <w:multiLevelType w:val="hybridMultilevel"/>
    <w:tmpl w:val="9802EC38"/>
    <w:lvl w:ilvl="0" w:tplc="AE744522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1C7034E1"/>
    <w:multiLevelType w:val="hybridMultilevel"/>
    <w:tmpl w:val="BFEA1C40"/>
    <w:lvl w:ilvl="0" w:tplc="8952AFB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20290365"/>
    <w:multiLevelType w:val="multilevel"/>
    <w:tmpl w:val="E4BA52F8"/>
    <w:lvl w:ilvl="0">
      <w:start w:val="1"/>
      <w:numFmt w:val="bullet"/>
      <w:pStyle w:val="a0"/>
      <w:lvlText w:val="–"/>
      <w:lvlJc w:val="left"/>
      <w:pPr>
        <w:tabs>
          <w:tab w:val="num" w:pos="0"/>
        </w:tabs>
        <w:ind w:left="644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90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623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343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06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783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503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22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943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230B09A3"/>
    <w:multiLevelType w:val="hybridMultilevel"/>
    <w:tmpl w:val="E6AABF28"/>
    <w:lvl w:ilvl="0" w:tplc="2C1C9F18">
      <w:start w:val="1"/>
      <w:numFmt w:val="decimal"/>
      <w:suff w:val="nothing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25A25F5B"/>
    <w:multiLevelType w:val="hybridMultilevel"/>
    <w:tmpl w:val="3894EC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752363"/>
    <w:multiLevelType w:val="multilevel"/>
    <w:tmpl w:val="8796FA54"/>
    <w:styleLink w:val="210"/>
    <w:lvl w:ilvl="0">
      <w:start w:val="1"/>
      <w:numFmt w:val="decimal"/>
      <w:lvlText w:val="%1)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4" w15:restartNumberingAfterBreak="0">
    <w:nsid w:val="37602E51"/>
    <w:multiLevelType w:val="hybridMultilevel"/>
    <w:tmpl w:val="F76218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5906C5"/>
    <w:multiLevelType w:val="hybridMultilevel"/>
    <w:tmpl w:val="13FCFF3C"/>
    <w:lvl w:ilvl="0" w:tplc="D74AAEF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4F907DB1"/>
    <w:multiLevelType w:val="hybridMultilevel"/>
    <w:tmpl w:val="EA60E56E"/>
    <w:lvl w:ilvl="0" w:tplc="F168BF3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 w15:restartNumberingAfterBreak="0">
    <w:nsid w:val="598628A1"/>
    <w:multiLevelType w:val="hybridMultilevel"/>
    <w:tmpl w:val="955A215C"/>
    <w:lvl w:ilvl="0" w:tplc="C45A226A">
      <w:start w:val="1"/>
      <w:numFmt w:val="decimal"/>
      <w:suff w:val="nothing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 w15:restartNumberingAfterBreak="0">
    <w:nsid w:val="5B9B13D2"/>
    <w:multiLevelType w:val="hybridMultilevel"/>
    <w:tmpl w:val="663ED7B0"/>
    <w:lvl w:ilvl="0" w:tplc="90CC863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 w15:restartNumberingAfterBreak="0">
    <w:nsid w:val="62325F3A"/>
    <w:multiLevelType w:val="hybridMultilevel"/>
    <w:tmpl w:val="6E46FA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4BE20E8"/>
    <w:multiLevelType w:val="hybridMultilevel"/>
    <w:tmpl w:val="A3B6FD8A"/>
    <w:lvl w:ilvl="0" w:tplc="932A5CE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C51325E"/>
    <w:multiLevelType w:val="hybridMultilevel"/>
    <w:tmpl w:val="3C38899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 w15:restartNumberingAfterBreak="0">
    <w:nsid w:val="6FB41B09"/>
    <w:multiLevelType w:val="multilevel"/>
    <w:tmpl w:val="33D6E628"/>
    <w:styleLink w:val="31"/>
    <w:lvl w:ilvl="0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3" w15:restartNumberingAfterBreak="0">
    <w:nsid w:val="745658E9"/>
    <w:multiLevelType w:val="hybridMultilevel"/>
    <w:tmpl w:val="6F380FEC"/>
    <w:lvl w:ilvl="0" w:tplc="6B900A7A">
      <w:start w:val="1"/>
      <w:numFmt w:val="decimal"/>
      <w:lvlText w:val="%1.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5A74B48"/>
    <w:multiLevelType w:val="hybridMultilevel"/>
    <w:tmpl w:val="6890D6E0"/>
    <w:lvl w:ilvl="0" w:tplc="86D886E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7C396815"/>
    <w:multiLevelType w:val="multilevel"/>
    <w:tmpl w:val="7C396815"/>
    <w:lvl w:ilvl="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 w16cid:durableId="94056351">
    <w:abstractNumId w:val="0"/>
  </w:num>
  <w:num w:numId="2" w16cid:durableId="1045301303">
    <w:abstractNumId w:val="20"/>
  </w:num>
  <w:num w:numId="3" w16cid:durableId="650255623">
    <w:abstractNumId w:val="5"/>
  </w:num>
  <w:num w:numId="4" w16cid:durableId="1685748642">
    <w:abstractNumId w:val="13"/>
  </w:num>
  <w:num w:numId="5" w16cid:durableId="1634093858">
    <w:abstractNumId w:val="22"/>
  </w:num>
  <w:num w:numId="6" w16cid:durableId="1121266220">
    <w:abstractNumId w:val="17"/>
  </w:num>
  <w:num w:numId="7" w16cid:durableId="198670842">
    <w:abstractNumId w:val="11"/>
  </w:num>
  <w:num w:numId="8" w16cid:durableId="2131822105">
    <w:abstractNumId w:val="18"/>
  </w:num>
  <w:num w:numId="9" w16cid:durableId="933246252">
    <w:abstractNumId w:val="16"/>
  </w:num>
  <w:num w:numId="10" w16cid:durableId="218366169">
    <w:abstractNumId w:val="24"/>
  </w:num>
  <w:num w:numId="11" w16cid:durableId="437256290">
    <w:abstractNumId w:val="9"/>
  </w:num>
  <w:num w:numId="12" w16cid:durableId="1383140369">
    <w:abstractNumId w:val="4"/>
  </w:num>
  <w:num w:numId="13" w16cid:durableId="94836229">
    <w:abstractNumId w:val="15"/>
  </w:num>
  <w:num w:numId="14" w16cid:durableId="1361974075">
    <w:abstractNumId w:val="6"/>
  </w:num>
  <w:num w:numId="15" w16cid:durableId="1165055414">
    <w:abstractNumId w:val="10"/>
  </w:num>
  <w:num w:numId="16" w16cid:durableId="1028333479">
    <w:abstractNumId w:val="7"/>
  </w:num>
  <w:num w:numId="17" w16cid:durableId="1282345094">
    <w:abstractNumId w:val="8"/>
  </w:num>
  <w:num w:numId="18" w16cid:durableId="1524173647">
    <w:abstractNumId w:val="21"/>
  </w:num>
  <w:num w:numId="19" w16cid:durableId="133957996">
    <w:abstractNumId w:val="19"/>
  </w:num>
  <w:num w:numId="20" w16cid:durableId="1820417152">
    <w:abstractNumId w:val="23"/>
  </w:num>
  <w:num w:numId="21" w16cid:durableId="603000705">
    <w:abstractNumId w:val="3"/>
  </w:num>
  <w:num w:numId="22" w16cid:durableId="26027939">
    <w:abstractNumId w:val="14"/>
  </w:num>
  <w:num w:numId="23" w16cid:durableId="1029834935">
    <w:abstractNumId w:val="12"/>
  </w:num>
  <w:num w:numId="24" w16cid:durableId="158542972">
    <w:abstractNumId w:val="2"/>
  </w:num>
  <w:num w:numId="25" w16cid:durableId="1045256736">
    <w:abstractNumId w:val="25"/>
  </w:num>
  <w:num w:numId="26" w16cid:durableId="20745440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0BE5"/>
    <w:rsid w:val="00AA0BE5"/>
    <w:rsid w:val="00C26E5D"/>
    <w:rsid w:val="00C840E9"/>
    <w:rsid w:val="00D64729"/>
    <w:rsid w:val="00FE4B50"/>
    <w:rsid w:val="00FE7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FEB9AF7-101A-4C68-82EB-555FF91021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 w:qFormat="1"/>
    <w:lsdException w:name="index heading" w:semiHidden="1" w:uiPriority="0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 w:qFormat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iPriority="0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qFormat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</w:style>
  <w:style w:type="paragraph" w:styleId="1">
    <w:name w:val="heading 1"/>
    <w:basedOn w:val="a1"/>
    <w:next w:val="a1"/>
    <w:link w:val="10"/>
    <w:uiPriority w:val="9"/>
    <w:qFormat/>
    <w:rsid w:val="00D64729"/>
    <w:pPr>
      <w:keepNext/>
      <w:keepLines/>
      <w:widowControl w:val="0"/>
      <w:pBdr>
        <w:bottom w:val="single" w:sz="4" w:space="1" w:color="auto"/>
      </w:pBdr>
      <w:spacing w:before="240" w:after="0" w:line="276" w:lineRule="auto"/>
      <w:outlineLvl w:val="0"/>
    </w:pPr>
    <w:rPr>
      <w:rFonts w:ascii="Times New Roman" w:eastAsia="Times New Roman" w:hAnsi="Times New Roman" w:cs="Times New Roman"/>
      <w:b/>
      <w:sz w:val="28"/>
      <w:szCs w:val="32"/>
      <w:lang w:val="x-none" w:eastAsia="x-none"/>
    </w:rPr>
  </w:style>
  <w:style w:type="paragraph" w:styleId="20">
    <w:name w:val="heading 2"/>
    <w:basedOn w:val="a1"/>
    <w:next w:val="a1"/>
    <w:link w:val="22"/>
    <w:autoRedefine/>
    <w:unhideWhenUsed/>
    <w:qFormat/>
    <w:rsid w:val="00D64729"/>
    <w:pPr>
      <w:keepNext/>
      <w:keepLines/>
      <w:widowControl w:val="0"/>
      <w:pBdr>
        <w:bottom w:val="single" w:sz="4" w:space="1" w:color="auto"/>
      </w:pBdr>
      <w:spacing w:before="40" w:after="0" w:line="276" w:lineRule="auto"/>
      <w:jc w:val="both"/>
      <w:outlineLvl w:val="1"/>
    </w:pPr>
    <w:rPr>
      <w:rFonts w:ascii="Times New Roman" w:eastAsia="Times New Roman" w:hAnsi="Times New Roman" w:cs="Times New Roman"/>
      <w:b/>
      <w:caps/>
      <w:sz w:val="26"/>
      <w:szCs w:val="26"/>
      <w:lang w:val="x-none" w:eastAsia="x-none"/>
    </w:rPr>
  </w:style>
  <w:style w:type="paragraph" w:styleId="3">
    <w:name w:val="heading 3"/>
    <w:basedOn w:val="a1"/>
    <w:next w:val="a1"/>
    <w:link w:val="30"/>
    <w:autoRedefine/>
    <w:uiPriority w:val="9"/>
    <w:unhideWhenUsed/>
    <w:qFormat/>
    <w:rsid w:val="00D64729"/>
    <w:pPr>
      <w:keepNext/>
      <w:keepLines/>
      <w:widowControl w:val="0"/>
      <w:spacing w:before="240" w:after="240" w:line="240" w:lineRule="auto"/>
      <w:ind w:firstLine="567"/>
      <w:outlineLvl w:val="2"/>
    </w:pPr>
    <w:rPr>
      <w:rFonts w:ascii="Times New Roman" w:eastAsia="OfficinaSansBoldITC" w:hAnsi="Times New Roman" w:cs="Times New Roman"/>
      <w:b/>
      <w:color w:val="0D0D0D"/>
      <w:sz w:val="24"/>
      <w:szCs w:val="24"/>
      <w:lang w:val="x-none"/>
    </w:rPr>
  </w:style>
  <w:style w:type="paragraph" w:styleId="4">
    <w:name w:val="heading 4"/>
    <w:basedOn w:val="12"/>
    <w:next w:val="12"/>
    <w:link w:val="40"/>
    <w:uiPriority w:val="9"/>
    <w:qFormat/>
    <w:rsid w:val="00D64729"/>
    <w:pPr>
      <w:keepNext/>
      <w:keepLines/>
      <w:spacing w:before="240" w:after="40"/>
      <w:outlineLvl w:val="3"/>
    </w:pPr>
    <w:rPr>
      <w:rFonts w:cs="Times New Roman"/>
      <w:b/>
      <w:sz w:val="24"/>
      <w:szCs w:val="24"/>
      <w:lang w:val="x-none"/>
    </w:rPr>
  </w:style>
  <w:style w:type="paragraph" w:styleId="5">
    <w:name w:val="heading 5"/>
    <w:basedOn w:val="12"/>
    <w:next w:val="12"/>
    <w:link w:val="50"/>
    <w:uiPriority w:val="9"/>
    <w:qFormat/>
    <w:rsid w:val="00D64729"/>
    <w:pPr>
      <w:keepNext/>
      <w:keepLines/>
      <w:spacing w:before="220" w:after="40"/>
      <w:outlineLvl w:val="4"/>
    </w:pPr>
    <w:rPr>
      <w:rFonts w:cs="Times New Roman"/>
      <w:b/>
      <w:sz w:val="20"/>
      <w:szCs w:val="20"/>
      <w:lang w:val="x-none"/>
    </w:rPr>
  </w:style>
  <w:style w:type="paragraph" w:styleId="6">
    <w:name w:val="heading 6"/>
    <w:basedOn w:val="12"/>
    <w:next w:val="12"/>
    <w:link w:val="60"/>
    <w:uiPriority w:val="9"/>
    <w:qFormat/>
    <w:rsid w:val="00D64729"/>
    <w:pPr>
      <w:keepNext/>
      <w:keepLines/>
      <w:spacing w:before="200" w:after="40"/>
      <w:outlineLvl w:val="5"/>
    </w:pPr>
    <w:rPr>
      <w:rFonts w:cs="Times New Roman"/>
      <w:b/>
      <w:sz w:val="20"/>
      <w:szCs w:val="20"/>
      <w:lang w:val="x-none"/>
    </w:rPr>
  </w:style>
  <w:style w:type="paragraph" w:styleId="7">
    <w:name w:val="heading 7"/>
    <w:basedOn w:val="a1"/>
    <w:next w:val="a1"/>
    <w:link w:val="70"/>
    <w:uiPriority w:val="9"/>
    <w:unhideWhenUsed/>
    <w:qFormat/>
    <w:rsid w:val="00D64729"/>
    <w:pPr>
      <w:keepNext/>
      <w:keepLines/>
      <w:widowControl w:val="0"/>
      <w:spacing w:before="240" w:after="240" w:line="240" w:lineRule="auto"/>
      <w:outlineLvl w:val="6"/>
    </w:pPr>
    <w:rPr>
      <w:rFonts w:ascii="Times New Roman" w:eastAsia="Times New Roman" w:hAnsi="Times New Roman" w:cs="Times New Roman"/>
      <w:b/>
      <w:iCs/>
      <w:sz w:val="24"/>
      <w:lang w:val="en-US"/>
    </w:rPr>
  </w:style>
  <w:style w:type="paragraph" w:styleId="8">
    <w:name w:val="heading 8"/>
    <w:basedOn w:val="a1"/>
    <w:next w:val="a1"/>
    <w:link w:val="80"/>
    <w:uiPriority w:val="9"/>
    <w:qFormat/>
    <w:rsid w:val="00D64729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val="x-none" w:eastAsia="x-none"/>
    </w:rPr>
  </w:style>
  <w:style w:type="paragraph" w:styleId="9">
    <w:name w:val="heading 9"/>
    <w:basedOn w:val="a1"/>
    <w:next w:val="a1"/>
    <w:link w:val="90"/>
    <w:uiPriority w:val="9"/>
    <w:qFormat/>
    <w:rsid w:val="00D64729"/>
    <w:pPr>
      <w:spacing w:before="240" w:after="60" w:line="240" w:lineRule="auto"/>
      <w:outlineLvl w:val="8"/>
    </w:pPr>
    <w:rPr>
      <w:rFonts w:ascii="Arial" w:eastAsia="Times New Roman" w:hAnsi="Arial" w:cs="Times New Roman"/>
      <w:lang w:val="x-none" w:eastAsia="x-non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basedOn w:val="a2"/>
    <w:link w:val="1"/>
    <w:uiPriority w:val="9"/>
    <w:rsid w:val="00D64729"/>
    <w:rPr>
      <w:rFonts w:ascii="Times New Roman" w:eastAsia="Times New Roman" w:hAnsi="Times New Roman" w:cs="Times New Roman"/>
      <w:b/>
      <w:sz w:val="28"/>
      <w:szCs w:val="32"/>
      <w:lang w:val="x-none" w:eastAsia="x-none"/>
    </w:rPr>
  </w:style>
  <w:style w:type="character" w:customStyle="1" w:styleId="22">
    <w:name w:val="Заголовок 2 Знак"/>
    <w:basedOn w:val="a2"/>
    <w:link w:val="20"/>
    <w:qFormat/>
    <w:rsid w:val="00D64729"/>
    <w:rPr>
      <w:rFonts w:ascii="Times New Roman" w:eastAsia="Times New Roman" w:hAnsi="Times New Roman" w:cs="Times New Roman"/>
      <w:b/>
      <w:caps/>
      <w:sz w:val="26"/>
      <w:szCs w:val="26"/>
      <w:lang w:val="x-none" w:eastAsia="x-none"/>
    </w:rPr>
  </w:style>
  <w:style w:type="character" w:customStyle="1" w:styleId="30">
    <w:name w:val="Заголовок 3 Знак"/>
    <w:basedOn w:val="a2"/>
    <w:link w:val="3"/>
    <w:uiPriority w:val="9"/>
    <w:qFormat/>
    <w:rsid w:val="00D64729"/>
    <w:rPr>
      <w:rFonts w:ascii="Times New Roman" w:eastAsia="OfficinaSansBoldITC" w:hAnsi="Times New Roman" w:cs="Times New Roman"/>
      <w:b/>
      <w:color w:val="0D0D0D"/>
      <w:sz w:val="24"/>
      <w:szCs w:val="24"/>
      <w:lang w:val="x-none"/>
    </w:rPr>
  </w:style>
  <w:style w:type="character" w:customStyle="1" w:styleId="40">
    <w:name w:val="Заголовок 4 Знак"/>
    <w:basedOn w:val="a2"/>
    <w:link w:val="4"/>
    <w:uiPriority w:val="9"/>
    <w:rsid w:val="00D64729"/>
    <w:rPr>
      <w:rFonts w:ascii="Calibri" w:eastAsia="Calibri" w:hAnsi="Calibri" w:cs="Times New Roman"/>
      <w:b/>
      <w:sz w:val="24"/>
      <w:szCs w:val="24"/>
      <w:lang w:val="x-none" w:eastAsia="ru-RU"/>
    </w:rPr>
  </w:style>
  <w:style w:type="character" w:customStyle="1" w:styleId="50">
    <w:name w:val="Заголовок 5 Знак"/>
    <w:basedOn w:val="a2"/>
    <w:link w:val="5"/>
    <w:uiPriority w:val="9"/>
    <w:qFormat/>
    <w:rsid w:val="00D64729"/>
    <w:rPr>
      <w:rFonts w:ascii="Calibri" w:eastAsia="Calibri" w:hAnsi="Calibri" w:cs="Times New Roman"/>
      <w:b/>
      <w:sz w:val="20"/>
      <w:szCs w:val="20"/>
      <w:lang w:val="x-none" w:eastAsia="ru-RU"/>
    </w:rPr>
  </w:style>
  <w:style w:type="character" w:customStyle="1" w:styleId="60">
    <w:name w:val="Заголовок 6 Знак"/>
    <w:basedOn w:val="a2"/>
    <w:link w:val="6"/>
    <w:uiPriority w:val="9"/>
    <w:rsid w:val="00D64729"/>
    <w:rPr>
      <w:rFonts w:ascii="Calibri" w:eastAsia="Calibri" w:hAnsi="Calibri" w:cs="Times New Roman"/>
      <w:b/>
      <w:sz w:val="20"/>
      <w:szCs w:val="20"/>
      <w:lang w:val="x-none" w:eastAsia="ru-RU"/>
    </w:rPr>
  </w:style>
  <w:style w:type="character" w:customStyle="1" w:styleId="70">
    <w:name w:val="Заголовок 7 Знак"/>
    <w:basedOn w:val="a2"/>
    <w:link w:val="7"/>
    <w:uiPriority w:val="9"/>
    <w:rsid w:val="00D64729"/>
    <w:rPr>
      <w:rFonts w:ascii="Times New Roman" w:eastAsia="Times New Roman" w:hAnsi="Times New Roman" w:cs="Times New Roman"/>
      <w:b/>
      <w:iCs/>
      <w:sz w:val="24"/>
      <w:lang w:val="en-US"/>
    </w:rPr>
  </w:style>
  <w:style w:type="character" w:customStyle="1" w:styleId="80">
    <w:name w:val="Заголовок 8 Знак"/>
    <w:basedOn w:val="a2"/>
    <w:link w:val="8"/>
    <w:uiPriority w:val="9"/>
    <w:rsid w:val="00D64729"/>
    <w:rPr>
      <w:rFonts w:ascii="Times New Roman" w:eastAsia="Times New Roman" w:hAnsi="Times New Roman" w:cs="Times New Roman"/>
      <w:i/>
      <w:iCs/>
      <w:sz w:val="24"/>
      <w:szCs w:val="24"/>
      <w:lang w:val="x-none" w:eastAsia="x-none"/>
    </w:rPr>
  </w:style>
  <w:style w:type="character" w:customStyle="1" w:styleId="90">
    <w:name w:val="Заголовок 9 Знак"/>
    <w:basedOn w:val="a2"/>
    <w:link w:val="9"/>
    <w:uiPriority w:val="9"/>
    <w:rsid w:val="00D64729"/>
    <w:rPr>
      <w:rFonts w:ascii="Arial" w:eastAsia="Times New Roman" w:hAnsi="Arial" w:cs="Times New Roman"/>
      <w:lang w:val="x-none" w:eastAsia="x-none"/>
    </w:rPr>
  </w:style>
  <w:style w:type="numbering" w:customStyle="1" w:styleId="13">
    <w:name w:val="Нет списка1"/>
    <w:next w:val="a4"/>
    <w:uiPriority w:val="99"/>
    <w:semiHidden/>
    <w:unhideWhenUsed/>
    <w:rsid w:val="00D64729"/>
  </w:style>
  <w:style w:type="paragraph" w:customStyle="1" w:styleId="12">
    <w:name w:val="Обычный1"/>
    <w:rsid w:val="00D64729"/>
    <w:pPr>
      <w:widowControl w:val="0"/>
      <w:spacing w:after="200" w:line="276" w:lineRule="auto"/>
    </w:pPr>
    <w:rPr>
      <w:rFonts w:ascii="Calibri" w:eastAsia="Calibri" w:hAnsi="Calibri" w:cs="Calibri"/>
      <w:lang w:eastAsia="ru-RU"/>
    </w:rPr>
  </w:style>
  <w:style w:type="character" w:styleId="a5">
    <w:name w:val="Hyperlink"/>
    <w:link w:val="23"/>
    <w:unhideWhenUsed/>
    <w:rsid w:val="00D64729"/>
    <w:rPr>
      <w:color w:val="0563C1"/>
      <w:u w:val="single"/>
      <w:lang w:eastAsia="ru-RU"/>
    </w:rPr>
  </w:style>
  <w:style w:type="paragraph" w:styleId="a6">
    <w:name w:val="List Paragraph"/>
    <w:aliases w:val="ITL List Paragraph,Цветной список - Акцент 13"/>
    <w:basedOn w:val="a1"/>
    <w:link w:val="a7"/>
    <w:uiPriority w:val="34"/>
    <w:qFormat/>
    <w:rsid w:val="00D64729"/>
    <w:pPr>
      <w:widowControl w:val="0"/>
      <w:spacing w:after="200" w:line="276" w:lineRule="auto"/>
      <w:ind w:left="720"/>
      <w:contextualSpacing/>
    </w:pPr>
    <w:rPr>
      <w:rFonts w:ascii="Calibri" w:eastAsia="Calibri" w:hAnsi="Calibri" w:cs="Times New Roman"/>
      <w:lang w:val="en-US"/>
    </w:rPr>
  </w:style>
  <w:style w:type="paragraph" w:styleId="a8">
    <w:name w:val="header"/>
    <w:basedOn w:val="a1"/>
    <w:link w:val="a9"/>
    <w:uiPriority w:val="99"/>
    <w:unhideWhenUsed/>
    <w:rsid w:val="00D64729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sz w:val="20"/>
      <w:szCs w:val="20"/>
      <w:lang w:val="en-US" w:eastAsia="x-none"/>
    </w:rPr>
  </w:style>
  <w:style w:type="character" w:customStyle="1" w:styleId="a9">
    <w:name w:val="Верхний колонтитул Знак"/>
    <w:basedOn w:val="a2"/>
    <w:link w:val="a8"/>
    <w:uiPriority w:val="99"/>
    <w:qFormat/>
    <w:rsid w:val="00D64729"/>
    <w:rPr>
      <w:rFonts w:ascii="Calibri" w:eastAsia="Calibri" w:hAnsi="Calibri" w:cs="Times New Roman"/>
      <w:sz w:val="20"/>
      <w:szCs w:val="20"/>
      <w:lang w:val="en-US" w:eastAsia="x-none"/>
    </w:rPr>
  </w:style>
  <w:style w:type="paragraph" w:styleId="aa">
    <w:name w:val="footer"/>
    <w:basedOn w:val="a1"/>
    <w:link w:val="ab"/>
    <w:uiPriority w:val="99"/>
    <w:unhideWhenUsed/>
    <w:qFormat/>
    <w:rsid w:val="00D64729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sz w:val="20"/>
      <w:szCs w:val="20"/>
      <w:lang w:val="en-US" w:eastAsia="x-none"/>
    </w:rPr>
  </w:style>
  <w:style w:type="character" w:customStyle="1" w:styleId="ab">
    <w:name w:val="Нижний колонтитул Знак"/>
    <w:basedOn w:val="a2"/>
    <w:link w:val="aa"/>
    <w:uiPriority w:val="99"/>
    <w:qFormat/>
    <w:rsid w:val="00D64729"/>
    <w:rPr>
      <w:rFonts w:ascii="Calibri" w:eastAsia="Calibri" w:hAnsi="Calibri" w:cs="Times New Roman"/>
      <w:sz w:val="20"/>
      <w:szCs w:val="20"/>
      <w:lang w:val="en-US" w:eastAsia="x-none"/>
    </w:rPr>
  </w:style>
  <w:style w:type="paragraph" w:customStyle="1" w:styleId="ac">
    <w:basedOn w:val="12"/>
    <w:next w:val="12"/>
    <w:uiPriority w:val="10"/>
    <w:qFormat/>
    <w:rsid w:val="00D64729"/>
    <w:pPr>
      <w:keepNext/>
      <w:keepLines/>
      <w:spacing w:before="480" w:after="120"/>
    </w:pPr>
    <w:rPr>
      <w:rFonts w:cs="Times New Roman"/>
      <w:b/>
      <w:sz w:val="72"/>
      <w:szCs w:val="72"/>
      <w:lang w:val="x-none"/>
    </w:rPr>
  </w:style>
  <w:style w:type="character" w:customStyle="1" w:styleId="32">
    <w:name w:val="Заголовок Знак3"/>
    <w:link w:val="ad"/>
    <w:uiPriority w:val="10"/>
    <w:qFormat/>
    <w:rsid w:val="00D64729"/>
    <w:rPr>
      <w:rFonts w:ascii="Calibri" w:eastAsia="Calibri" w:hAnsi="Calibri" w:cs="Calibri"/>
      <w:b/>
      <w:sz w:val="72"/>
      <w:szCs w:val="72"/>
      <w:lang w:eastAsia="ru-RU"/>
    </w:rPr>
  </w:style>
  <w:style w:type="paragraph" w:styleId="ae">
    <w:name w:val="Subtitle"/>
    <w:basedOn w:val="12"/>
    <w:next w:val="12"/>
    <w:link w:val="af"/>
    <w:uiPriority w:val="11"/>
    <w:qFormat/>
    <w:rsid w:val="00D64729"/>
    <w:pPr>
      <w:keepNext/>
      <w:keepLines/>
      <w:spacing w:before="360" w:after="80"/>
    </w:pPr>
    <w:rPr>
      <w:rFonts w:ascii="Georgia" w:eastAsia="Georgia" w:hAnsi="Georgia" w:cs="Times New Roman"/>
      <w:i/>
      <w:color w:val="666666"/>
      <w:sz w:val="48"/>
      <w:szCs w:val="48"/>
      <w:lang w:val="x-none"/>
    </w:rPr>
  </w:style>
  <w:style w:type="character" w:customStyle="1" w:styleId="af">
    <w:name w:val="Подзаголовок Знак"/>
    <w:basedOn w:val="a2"/>
    <w:link w:val="ae"/>
    <w:uiPriority w:val="11"/>
    <w:rsid w:val="00D64729"/>
    <w:rPr>
      <w:rFonts w:ascii="Georgia" w:eastAsia="Georgia" w:hAnsi="Georgia" w:cs="Times New Roman"/>
      <w:i/>
      <w:color w:val="666666"/>
      <w:sz w:val="48"/>
      <w:szCs w:val="48"/>
      <w:lang w:val="x-none" w:eastAsia="ru-RU"/>
    </w:rPr>
  </w:style>
  <w:style w:type="paragraph" w:styleId="af0">
    <w:name w:val="Balloon Text"/>
    <w:basedOn w:val="a1"/>
    <w:link w:val="af1"/>
    <w:uiPriority w:val="99"/>
    <w:unhideWhenUsed/>
    <w:qFormat/>
    <w:rsid w:val="00D64729"/>
    <w:pPr>
      <w:widowControl w:val="0"/>
      <w:spacing w:after="0" w:line="240" w:lineRule="auto"/>
    </w:pPr>
    <w:rPr>
      <w:rFonts w:ascii="Tahoma" w:eastAsia="Calibri" w:hAnsi="Tahoma" w:cs="Times New Roman"/>
      <w:sz w:val="16"/>
      <w:szCs w:val="16"/>
      <w:lang w:val="x-none" w:eastAsia="ru-RU"/>
    </w:rPr>
  </w:style>
  <w:style w:type="character" w:customStyle="1" w:styleId="af1">
    <w:name w:val="Текст выноски Знак"/>
    <w:basedOn w:val="a2"/>
    <w:link w:val="af0"/>
    <w:uiPriority w:val="99"/>
    <w:qFormat/>
    <w:rsid w:val="00D64729"/>
    <w:rPr>
      <w:rFonts w:ascii="Tahoma" w:eastAsia="Calibri" w:hAnsi="Tahoma" w:cs="Times New Roman"/>
      <w:sz w:val="16"/>
      <w:szCs w:val="16"/>
      <w:lang w:val="x-none" w:eastAsia="ru-RU"/>
    </w:rPr>
  </w:style>
  <w:style w:type="character" w:styleId="af2">
    <w:name w:val="annotation reference"/>
    <w:uiPriority w:val="99"/>
    <w:unhideWhenUsed/>
    <w:qFormat/>
    <w:rsid w:val="00D64729"/>
    <w:rPr>
      <w:sz w:val="16"/>
      <w:szCs w:val="16"/>
    </w:rPr>
  </w:style>
  <w:style w:type="paragraph" w:styleId="af3">
    <w:name w:val="annotation text"/>
    <w:basedOn w:val="a1"/>
    <w:link w:val="af4"/>
    <w:uiPriority w:val="99"/>
    <w:unhideWhenUsed/>
    <w:qFormat/>
    <w:rsid w:val="00D64729"/>
    <w:pPr>
      <w:widowControl w:val="0"/>
      <w:spacing w:after="200" w:line="240" w:lineRule="auto"/>
    </w:pPr>
    <w:rPr>
      <w:rFonts w:ascii="Calibri" w:eastAsia="Calibri" w:hAnsi="Calibri" w:cs="Times New Roman"/>
      <w:sz w:val="20"/>
      <w:szCs w:val="20"/>
      <w:lang w:val="en-US" w:eastAsia="x-none"/>
    </w:rPr>
  </w:style>
  <w:style w:type="character" w:customStyle="1" w:styleId="af4">
    <w:name w:val="Текст примечания Знак"/>
    <w:basedOn w:val="a2"/>
    <w:link w:val="af3"/>
    <w:uiPriority w:val="99"/>
    <w:qFormat/>
    <w:rsid w:val="00D64729"/>
    <w:rPr>
      <w:rFonts w:ascii="Calibri" w:eastAsia="Calibri" w:hAnsi="Calibri" w:cs="Times New Roman"/>
      <w:sz w:val="20"/>
      <w:szCs w:val="20"/>
      <w:lang w:val="en-US" w:eastAsia="x-none"/>
    </w:rPr>
  </w:style>
  <w:style w:type="paragraph" w:styleId="af5">
    <w:name w:val="annotation subject"/>
    <w:basedOn w:val="af3"/>
    <w:next w:val="af3"/>
    <w:link w:val="af6"/>
    <w:uiPriority w:val="99"/>
    <w:unhideWhenUsed/>
    <w:qFormat/>
    <w:rsid w:val="00D64729"/>
    <w:rPr>
      <w:b/>
      <w:bCs/>
    </w:rPr>
  </w:style>
  <w:style w:type="character" w:customStyle="1" w:styleId="af6">
    <w:name w:val="Тема примечания Знак"/>
    <w:basedOn w:val="af4"/>
    <w:link w:val="af5"/>
    <w:uiPriority w:val="99"/>
    <w:qFormat/>
    <w:rsid w:val="00D64729"/>
    <w:rPr>
      <w:rFonts w:ascii="Calibri" w:eastAsia="Calibri" w:hAnsi="Calibri" w:cs="Times New Roman"/>
      <w:b/>
      <w:bCs/>
      <w:sz w:val="20"/>
      <w:szCs w:val="20"/>
      <w:lang w:val="en-US" w:eastAsia="x-none"/>
    </w:rPr>
  </w:style>
  <w:style w:type="paragraph" w:styleId="af7">
    <w:name w:val="footnote text"/>
    <w:basedOn w:val="a1"/>
    <w:link w:val="af8"/>
    <w:uiPriority w:val="99"/>
    <w:unhideWhenUsed/>
    <w:rsid w:val="00D64729"/>
    <w:pPr>
      <w:widowControl w:val="0"/>
      <w:spacing w:after="0" w:line="240" w:lineRule="auto"/>
    </w:pPr>
    <w:rPr>
      <w:rFonts w:ascii="Calibri" w:eastAsia="Calibri" w:hAnsi="Calibri" w:cs="Times New Roman"/>
      <w:sz w:val="20"/>
      <w:szCs w:val="20"/>
      <w:lang w:val="x-none" w:eastAsia="ru-RU"/>
    </w:rPr>
  </w:style>
  <w:style w:type="character" w:customStyle="1" w:styleId="af8">
    <w:name w:val="Текст сноски Знак"/>
    <w:basedOn w:val="a2"/>
    <w:link w:val="af7"/>
    <w:uiPriority w:val="99"/>
    <w:qFormat/>
    <w:rsid w:val="00D64729"/>
    <w:rPr>
      <w:rFonts w:ascii="Calibri" w:eastAsia="Calibri" w:hAnsi="Calibri" w:cs="Times New Roman"/>
      <w:sz w:val="20"/>
      <w:szCs w:val="20"/>
      <w:lang w:val="x-none" w:eastAsia="ru-RU"/>
    </w:rPr>
  </w:style>
  <w:style w:type="character" w:styleId="af9">
    <w:name w:val="footnote reference"/>
    <w:uiPriority w:val="99"/>
    <w:unhideWhenUsed/>
    <w:rsid w:val="00D64729"/>
    <w:rPr>
      <w:vertAlign w:val="superscript"/>
    </w:rPr>
  </w:style>
  <w:style w:type="paragraph" w:customStyle="1" w:styleId="msonormal0">
    <w:name w:val="msonormal"/>
    <w:basedOn w:val="a1"/>
    <w:uiPriority w:val="99"/>
    <w:rsid w:val="00D647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a">
    <w:name w:val="Normal (Web)"/>
    <w:basedOn w:val="a1"/>
    <w:link w:val="afb"/>
    <w:uiPriority w:val="99"/>
    <w:unhideWhenUsed/>
    <w:qFormat/>
    <w:rsid w:val="00D647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pple-tab-span">
    <w:name w:val="apple-tab-span"/>
    <w:basedOn w:val="a2"/>
    <w:rsid w:val="00D64729"/>
  </w:style>
  <w:style w:type="character" w:customStyle="1" w:styleId="afc">
    <w:name w:val="Текст концевой сноски Знак"/>
    <w:link w:val="afd"/>
    <w:uiPriority w:val="99"/>
    <w:semiHidden/>
    <w:rsid w:val="00D64729"/>
    <w:rPr>
      <w:rFonts w:ascii="Calibri" w:eastAsia="Calibri" w:hAnsi="Calibri" w:cs="Calibri"/>
      <w:sz w:val="20"/>
      <w:szCs w:val="20"/>
      <w:lang w:eastAsia="ru-RU"/>
    </w:rPr>
  </w:style>
  <w:style w:type="paragraph" w:styleId="afd">
    <w:name w:val="endnote text"/>
    <w:basedOn w:val="a1"/>
    <w:link w:val="afc"/>
    <w:uiPriority w:val="99"/>
    <w:semiHidden/>
    <w:unhideWhenUsed/>
    <w:rsid w:val="00D64729"/>
    <w:pPr>
      <w:widowControl w:val="0"/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</w:style>
  <w:style w:type="character" w:customStyle="1" w:styleId="14">
    <w:name w:val="Текст концевой сноски Знак1"/>
    <w:basedOn w:val="a2"/>
    <w:uiPriority w:val="99"/>
    <w:semiHidden/>
    <w:rsid w:val="00D64729"/>
    <w:rPr>
      <w:sz w:val="20"/>
      <w:szCs w:val="20"/>
    </w:rPr>
  </w:style>
  <w:style w:type="paragraph" w:styleId="afe">
    <w:name w:val="TOC Heading"/>
    <w:basedOn w:val="1"/>
    <w:next w:val="a1"/>
    <w:link w:val="aff"/>
    <w:uiPriority w:val="39"/>
    <w:unhideWhenUsed/>
    <w:qFormat/>
    <w:rsid w:val="00D64729"/>
    <w:pPr>
      <w:widowControl/>
      <w:pBdr>
        <w:bottom w:val="none" w:sz="0" w:space="0" w:color="auto"/>
      </w:pBdr>
      <w:spacing w:before="480"/>
      <w:outlineLvl w:val="9"/>
    </w:pPr>
    <w:rPr>
      <w:rFonts w:ascii="Calibri Light" w:hAnsi="Calibri Light"/>
      <w:bCs/>
      <w:color w:val="2F5496"/>
      <w:szCs w:val="28"/>
    </w:rPr>
  </w:style>
  <w:style w:type="paragraph" w:styleId="15">
    <w:name w:val="toc 1"/>
    <w:basedOn w:val="a1"/>
    <w:next w:val="a1"/>
    <w:link w:val="16"/>
    <w:autoRedefine/>
    <w:uiPriority w:val="39"/>
    <w:unhideWhenUsed/>
    <w:qFormat/>
    <w:rsid w:val="00D64729"/>
    <w:pPr>
      <w:widowControl w:val="0"/>
      <w:spacing w:before="120" w:after="0" w:line="276" w:lineRule="auto"/>
    </w:pPr>
    <w:rPr>
      <w:rFonts w:ascii="Calibri" w:eastAsia="Calibri" w:hAnsi="Calibri" w:cs="Times New Roman"/>
      <w:b/>
      <w:bCs/>
      <w:i/>
      <w:iCs/>
      <w:sz w:val="24"/>
      <w:szCs w:val="24"/>
      <w:lang w:val="en-US"/>
    </w:rPr>
  </w:style>
  <w:style w:type="paragraph" w:styleId="24">
    <w:name w:val="toc 2"/>
    <w:basedOn w:val="a1"/>
    <w:next w:val="a1"/>
    <w:link w:val="25"/>
    <w:autoRedefine/>
    <w:uiPriority w:val="39"/>
    <w:unhideWhenUsed/>
    <w:qFormat/>
    <w:rsid w:val="00D64729"/>
    <w:pPr>
      <w:widowControl w:val="0"/>
      <w:spacing w:before="120" w:after="0" w:line="276" w:lineRule="auto"/>
      <w:ind w:left="220"/>
    </w:pPr>
    <w:rPr>
      <w:rFonts w:ascii="Calibri" w:eastAsia="Calibri" w:hAnsi="Calibri" w:cs="Times New Roman"/>
      <w:b/>
      <w:bCs/>
      <w:lang w:val="en-US"/>
    </w:rPr>
  </w:style>
  <w:style w:type="paragraph" w:styleId="33">
    <w:name w:val="toc 3"/>
    <w:basedOn w:val="a1"/>
    <w:next w:val="a1"/>
    <w:link w:val="34"/>
    <w:autoRedefine/>
    <w:uiPriority w:val="39"/>
    <w:unhideWhenUsed/>
    <w:qFormat/>
    <w:rsid w:val="00D64729"/>
    <w:pPr>
      <w:widowControl w:val="0"/>
      <w:tabs>
        <w:tab w:val="left" w:pos="0"/>
        <w:tab w:val="right" w:leader="dot" w:pos="9912"/>
      </w:tabs>
      <w:spacing w:after="0" w:line="240" w:lineRule="auto"/>
      <w:ind w:firstLine="567"/>
      <w:jc w:val="both"/>
    </w:pPr>
    <w:rPr>
      <w:rFonts w:ascii="Calibri" w:eastAsia="Calibri" w:hAnsi="Calibri" w:cs="Times New Roman"/>
      <w:sz w:val="20"/>
      <w:szCs w:val="20"/>
      <w:lang w:val="en-US"/>
    </w:rPr>
  </w:style>
  <w:style w:type="paragraph" w:styleId="41">
    <w:name w:val="toc 4"/>
    <w:basedOn w:val="a1"/>
    <w:next w:val="a1"/>
    <w:link w:val="42"/>
    <w:autoRedefine/>
    <w:uiPriority w:val="39"/>
    <w:unhideWhenUsed/>
    <w:rsid w:val="00D64729"/>
    <w:pPr>
      <w:widowControl w:val="0"/>
      <w:spacing w:after="0" w:line="276" w:lineRule="auto"/>
      <w:ind w:left="660"/>
    </w:pPr>
    <w:rPr>
      <w:rFonts w:ascii="Calibri" w:eastAsia="Calibri" w:hAnsi="Calibri" w:cs="Times New Roman"/>
      <w:sz w:val="20"/>
      <w:szCs w:val="20"/>
      <w:lang w:val="en-US"/>
    </w:rPr>
  </w:style>
  <w:style w:type="paragraph" w:styleId="51">
    <w:name w:val="toc 5"/>
    <w:basedOn w:val="a1"/>
    <w:next w:val="a1"/>
    <w:link w:val="52"/>
    <w:autoRedefine/>
    <w:uiPriority w:val="39"/>
    <w:unhideWhenUsed/>
    <w:rsid w:val="00D64729"/>
    <w:pPr>
      <w:widowControl w:val="0"/>
      <w:spacing w:after="0" w:line="276" w:lineRule="auto"/>
      <w:ind w:left="880"/>
    </w:pPr>
    <w:rPr>
      <w:rFonts w:ascii="Calibri" w:eastAsia="Calibri" w:hAnsi="Calibri" w:cs="Times New Roman"/>
      <w:sz w:val="20"/>
      <w:szCs w:val="20"/>
      <w:lang w:val="en-US"/>
    </w:rPr>
  </w:style>
  <w:style w:type="paragraph" w:styleId="61">
    <w:name w:val="toc 6"/>
    <w:basedOn w:val="a1"/>
    <w:next w:val="a1"/>
    <w:link w:val="62"/>
    <w:autoRedefine/>
    <w:uiPriority w:val="39"/>
    <w:unhideWhenUsed/>
    <w:rsid w:val="00D64729"/>
    <w:pPr>
      <w:widowControl w:val="0"/>
      <w:spacing w:after="0" w:line="276" w:lineRule="auto"/>
      <w:ind w:left="1100"/>
    </w:pPr>
    <w:rPr>
      <w:rFonts w:ascii="Calibri" w:eastAsia="Calibri" w:hAnsi="Calibri" w:cs="Times New Roman"/>
      <w:sz w:val="20"/>
      <w:szCs w:val="20"/>
      <w:lang w:val="en-US"/>
    </w:rPr>
  </w:style>
  <w:style w:type="paragraph" w:styleId="71">
    <w:name w:val="toc 7"/>
    <w:basedOn w:val="a1"/>
    <w:next w:val="a1"/>
    <w:link w:val="72"/>
    <w:autoRedefine/>
    <w:uiPriority w:val="39"/>
    <w:unhideWhenUsed/>
    <w:rsid w:val="00D64729"/>
    <w:pPr>
      <w:widowControl w:val="0"/>
      <w:spacing w:after="0" w:line="276" w:lineRule="auto"/>
      <w:ind w:left="1320"/>
    </w:pPr>
    <w:rPr>
      <w:rFonts w:ascii="Calibri" w:eastAsia="Calibri" w:hAnsi="Calibri" w:cs="Times New Roman"/>
      <w:sz w:val="20"/>
      <w:szCs w:val="20"/>
      <w:lang w:val="en-US"/>
    </w:rPr>
  </w:style>
  <w:style w:type="paragraph" w:styleId="81">
    <w:name w:val="toc 8"/>
    <w:basedOn w:val="a1"/>
    <w:next w:val="a1"/>
    <w:link w:val="82"/>
    <w:autoRedefine/>
    <w:uiPriority w:val="39"/>
    <w:unhideWhenUsed/>
    <w:rsid w:val="00D64729"/>
    <w:pPr>
      <w:widowControl w:val="0"/>
      <w:spacing w:after="0" w:line="276" w:lineRule="auto"/>
      <w:ind w:left="1540"/>
    </w:pPr>
    <w:rPr>
      <w:rFonts w:ascii="Calibri" w:eastAsia="Calibri" w:hAnsi="Calibri" w:cs="Times New Roman"/>
      <w:sz w:val="20"/>
      <w:szCs w:val="20"/>
      <w:lang w:val="en-US"/>
    </w:rPr>
  </w:style>
  <w:style w:type="paragraph" w:styleId="91">
    <w:name w:val="toc 9"/>
    <w:basedOn w:val="a1"/>
    <w:next w:val="a1"/>
    <w:link w:val="92"/>
    <w:autoRedefine/>
    <w:uiPriority w:val="39"/>
    <w:unhideWhenUsed/>
    <w:rsid w:val="00D64729"/>
    <w:pPr>
      <w:widowControl w:val="0"/>
      <w:spacing w:after="0" w:line="276" w:lineRule="auto"/>
      <w:ind w:left="1760"/>
    </w:pPr>
    <w:rPr>
      <w:rFonts w:ascii="Calibri" w:eastAsia="Calibri" w:hAnsi="Calibri" w:cs="Times New Roman"/>
      <w:sz w:val="20"/>
      <w:szCs w:val="20"/>
      <w:lang w:val="en-US"/>
    </w:rPr>
  </w:style>
  <w:style w:type="table" w:styleId="aff0">
    <w:name w:val="Table Grid"/>
    <w:basedOn w:val="a3"/>
    <w:uiPriority w:val="59"/>
    <w:rsid w:val="00D6472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link w:val="Default0"/>
    <w:qFormat/>
    <w:rsid w:val="00D64729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Times New Roman"/>
      <w:color w:val="000000"/>
      <w:sz w:val="24"/>
      <w:szCs w:val="24"/>
    </w:rPr>
  </w:style>
  <w:style w:type="character" w:customStyle="1" w:styleId="aff1">
    <w:name w:val="Основной Знак"/>
    <w:link w:val="aff2"/>
    <w:locked/>
    <w:rsid w:val="00D64729"/>
    <w:rPr>
      <w:rFonts w:ascii="NewtonCSanPin" w:hAnsi="NewtonCSanPin"/>
      <w:color w:val="000000"/>
      <w:sz w:val="21"/>
      <w:szCs w:val="21"/>
    </w:rPr>
  </w:style>
  <w:style w:type="paragraph" w:customStyle="1" w:styleId="aff2">
    <w:name w:val="Основной"/>
    <w:basedOn w:val="a1"/>
    <w:link w:val="aff1"/>
    <w:rsid w:val="00D64729"/>
    <w:pPr>
      <w:autoSpaceDE w:val="0"/>
      <w:autoSpaceDN w:val="0"/>
      <w:adjustRightInd w:val="0"/>
      <w:spacing w:after="0" w:line="214" w:lineRule="atLeast"/>
      <w:ind w:firstLine="283"/>
      <w:jc w:val="both"/>
    </w:pPr>
    <w:rPr>
      <w:rFonts w:ascii="NewtonCSanPin" w:hAnsi="NewtonCSanPin"/>
      <w:color w:val="000000"/>
      <w:sz w:val="21"/>
      <w:szCs w:val="21"/>
    </w:rPr>
  </w:style>
  <w:style w:type="paragraph" w:customStyle="1" w:styleId="aff3">
    <w:name w:val="Сноска"/>
    <w:basedOn w:val="aff2"/>
    <w:link w:val="aff4"/>
    <w:uiPriority w:val="99"/>
    <w:rsid w:val="00D64729"/>
    <w:pPr>
      <w:spacing w:line="174" w:lineRule="atLeast"/>
      <w:textAlignment w:val="center"/>
    </w:pPr>
    <w:rPr>
      <w:rFonts w:eastAsia="Times New Roman"/>
      <w:sz w:val="17"/>
      <w:szCs w:val="17"/>
    </w:rPr>
  </w:style>
  <w:style w:type="character" w:customStyle="1" w:styleId="17">
    <w:name w:val="Сноска1"/>
    <w:rsid w:val="00D64729"/>
    <w:rPr>
      <w:rFonts w:ascii="Times New Roman" w:hAnsi="Times New Roman" w:cs="Times New Roman"/>
      <w:vertAlign w:val="superscript"/>
    </w:rPr>
  </w:style>
  <w:style w:type="paragraph" w:customStyle="1" w:styleId="21">
    <w:name w:val="Средняя сетка 21"/>
    <w:basedOn w:val="a1"/>
    <w:uiPriority w:val="1"/>
    <w:qFormat/>
    <w:rsid w:val="00D64729"/>
    <w:pPr>
      <w:numPr>
        <w:numId w:val="1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ConsPlusNormal">
    <w:name w:val="ConsPlusNormal"/>
    <w:uiPriority w:val="99"/>
    <w:qFormat/>
    <w:rsid w:val="00D64729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Times New Roman" w:eastAsia="Times New Roman" w:hAnsi="Times New Roman" w:cs="Times New Roman"/>
      <w:color w:val="000000"/>
      <w:sz w:val="28"/>
      <w:szCs w:val="28"/>
      <w:u w:color="000000"/>
      <w:bdr w:val="nil"/>
      <w:lang w:eastAsia="ru-RU"/>
    </w:rPr>
  </w:style>
  <w:style w:type="character" w:customStyle="1" w:styleId="18">
    <w:name w:val="Основной текст1"/>
    <w:qFormat/>
    <w:rsid w:val="00D64729"/>
    <w:rPr>
      <w:shd w:val="clear" w:color="auto" w:fill="FFFFFF"/>
    </w:rPr>
  </w:style>
  <w:style w:type="paragraph" w:styleId="aff5">
    <w:name w:val="Revision"/>
    <w:hidden/>
    <w:uiPriority w:val="99"/>
    <w:semiHidden/>
    <w:qFormat/>
    <w:rsid w:val="00D64729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7">
    <w:name w:val="Абзац списка Знак"/>
    <w:aliases w:val="ITL List Paragraph Знак,Цветной список - Акцент 13 Знак"/>
    <w:link w:val="a6"/>
    <w:uiPriority w:val="34"/>
    <w:qFormat/>
    <w:locked/>
    <w:rsid w:val="00D64729"/>
    <w:rPr>
      <w:rFonts w:ascii="Calibri" w:eastAsia="Calibri" w:hAnsi="Calibri" w:cs="Times New Roman"/>
      <w:lang w:val="en-US"/>
    </w:rPr>
  </w:style>
  <w:style w:type="paragraph" w:styleId="aff6">
    <w:name w:val="Body Text"/>
    <w:aliases w:val="body text,Основной текст Знак1,Основной текст Знак Знак,Основной текст отчета,Основной текст отчета Знак,Основной текст отчета Знак Знак Знак,DTP Body Text"/>
    <w:basedOn w:val="a1"/>
    <w:link w:val="aff7"/>
    <w:uiPriority w:val="99"/>
    <w:qFormat/>
    <w:rsid w:val="00D64729"/>
    <w:pPr>
      <w:widowControl w:val="0"/>
      <w:autoSpaceDE w:val="0"/>
      <w:autoSpaceDN w:val="0"/>
      <w:spacing w:after="0" w:line="240" w:lineRule="auto"/>
      <w:ind w:left="157" w:right="155" w:firstLine="226"/>
      <w:jc w:val="both"/>
    </w:pPr>
    <w:rPr>
      <w:rFonts w:ascii="Bookman Old Style" w:eastAsia="Bookman Old Style" w:hAnsi="Bookman Old Style" w:cs="Times New Roman"/>
      <w:sz w:val="20"/>
      <w:szCs w:val="20"/>
      <w:lang w:val="x-none"/>
    </w:rPr>
  </w:style>
  <w:style w:type="character" w:customStyle="1" w:styleId="aff7">
    <w:name w:val="Основной текст Знак"/>
    <w:aliases w:val="body text Знак,Основной текст Знак1 Знак,Основной текст Знак Знак Знак,Основной текст отчета Знак1,Основной текст отчета Знак Знак,Основной текст отчета Знак Знак Знак Знак,DTP Body Text Знак"/>
    <w:basedOn w:val="a2"/>
    <w:link w:val="aff6"/>
    <w:uiPriority w:val="99"/>
    <w:qFormat/>
    <w:rsid w:val="00D64729"/>
    <w:rPr>
      <w:rFonts w:ascii="Bookman Old Style" w:eastAsia="Bookman Old Style" w:hAnsi="Bookman Old Style" w:cs="Times New Roman"/>
      <w:sz w:val="20"/>
      <w:szCs w:val="20"/>
      <w:lang w:val="x-none"/>
    </w:rPr>
  </w:style>
  <w:style w:type="paragraph" w:customStyle="1" w:styleId="aff8">
    <w:name w:val="Прижатый влево"/>
    <w:basedOn w:val="a1"/>
    <w:next w:val="a1"/>
    <w:uiPriority w:val="99"/>
    <w:rsid w:val="00D6472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p4">
    <w:name w:val="p4"/>
    <w:basedOn w:val="a1"/>
    <w:rsid w:val="00D64729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s1">
    <w:name w:val="s1"/>
    <w:rsid w:val="00D64729"/>
  </w:style>
  <w:style w:type="paragraph" w:customStyle="1" w:styleId="14TexstOSNOVA1012">
    <w:name w:val="14TexstOSNOVA_10/12"/>
    <w:basedOn w:val="a1"/>
    <w:uiPriority w:val="99"/>
    <w:rsid w:val="00D64729"/>
    <w:pPr>
      <w:autoSpaceDE w:val="0"/>
      <w:autoSpaceDN w:val="0"/>
      <w:adjustRightInd w:val="0"/>
      <w:spacing w:after="0" w:line="240" w:lineRule="atLeast"/>
      <w:ind w:firstLine="340"/>
      <w:jc w:val="both"/>
      <w:textAlignment w:val="center"/>
    </w:pPr>
    <w:rPr>
      <w:rFonts w:ascii="PragmaticaC" w:eastAsia="Times New Roman" w:hAnsi="PragmaticaC" w:cs="PragmaticaC"/>
      <w:color w:val="000000"/>
      <w:sz w:val="20"/>
      <w:szCs w:val="20"/>
      <w:lang w:eastAsia="ru-RU"/>
    </w:rPr>
  </w:style>
  <w:style w:type="paragraph" w:customStyle="1" w:styleId="s16">
    <w:name w:val="s_16"/>
    <w:basedOn w:val="a1"/>
    <w:rsid w:val="00D647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28bf8a64b8551e1msonormal">
    <w:name w:val="228bf8a64b8551e1msonormal"/>
    <w:basedOn w:val="a1"/>
    <w:rsid w:val="00D647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893cbe1921f927cgmail-msofootnotereference">
    <w:name w:val="f893cbe1921f927cgmail-msofootnotereference"/>
    <w:basedOn w:val="a2"/>
    <w:rsid w:val="00D64729"/>
  </w:style>
  <w:style w:type="character" w:customStyle="1" w:styleId="19">
    <w:name w:val="Неразрешенное упоминание1"/>
    <w:uiPriority w:val="99"/>
    <w:semiHidden/>
    <w:unhideWhenUsed/>
    <w:rsid w:val="00D64729"/>
    <w:rPr>
      <w:color w:val="605E5C"/>
      <w:shd w:val="clear" w:color="auto" w:fill="E1DFDD"/>
    </w:rPr>
  </w:style>
  <w:style w:type="character" w:customStyle="1" w:styleId="fontstyle01">
    <w:name w:val="fontstyle01"/>
    <w:rsid w:val="00D64729"/>
    <w:rPr>
      <w:rFonts w:ascii="SchoolBookSanPin" w:hAnsi="SchoolBookSanPin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ff9">
    <w:name w:val="Привязка сноски"/>
    <w:rsid w:val="00D64729"/>
    <w:rPr>
      <w:vertAlign w:val="superscript"/>
    </w:rPr>
  </w:style>
  <w:style w:type="character" w:customStyle="1" w:styleId="affa">
    <w:name w:val="Символ сноски"/>
    <w:qFormat/>
    <w:rsid w:val="00D64729"/>
  </w:style>
  <w:style w:type="character" w:styleId="affb">
    <w:name w:val="endnote reference"/>
    <w:uiPriority w:val="99"/>
    <w:unhideWhenUsed/>
    <w:rsid w:val="00D64729"/>
    <w:rPr>
      <w:vertAlign w:val="superscript"/>
    </w:rPr>
  </w:style>
  <w:style w:type="paragraph" w:styleId="a">
    <w:name w:val="List Bullet"/>
    <w:basedOn w:val="a1"/>
    <w:uiPriority w:val="99"/>
    <w:unhideWhenUsed/>
    <w:rsid w:val="00D64729"/>
    <w:pPr>
      <w:numPr>
        <w:numId w:val="26"/>
      </w:numPr>
      <w:tabs>
        <w:tab w:val="clear" w:pos="360"/>
      </w:tabs>
      <w:spacing w:after="0" w:line="240" w:lineRule="auto"/>
      <w:ind w:left="1440"/>
      <w:contextualSpacing/>
      <w:jc w:val="both"/>
    </w:pPr>
    <w:rPr>
      <w:rFonts w:ascii="Times New Roman" w:eastAsia="Calibri" w:hAnsi="Times New Roman" w:cs="Times New Roman"/>
      <w:lang w:val="en-US"/>
    </w:rPr>
  </w:style>
  <w:style w:type="paragraph" w:styleId="affc">
    <w:name w:val="Document Map"/>
    <w:basedOn w:val="a1"/>
    <w:link w:val="affd"/>
    <w:uiPriority w:val="99"/>
    <w:semiHidden/>
    <w:unhideWhenUsed/>
    <w:rsid w:val="00D64729"/>
    <w:pPr>
      <w:widowControl w:val="0"/>
      <w:spacing w:after="200" w:line="276" w:lineRule="auto"/>
    </w:pPr>
    <w:rPr>
      <w:rFonts w:ascii="Tahoma" w:eastAsia="Calibri" w:hAnsi="Tahoma" w:cs="Times New Roman"/>
      <w:sz w:val="16"/>
      <w:szCs w:val="16"/>
      <w:lang w:val="en-US"/>
    </w:rPr>
  </w:style>
  <w:style w:type="character" w:customStyle="1" w:styleId="affd">
    <w:name w:val="Схема документа Знак"/>
    <w:basedOn w:val="a2"/>
    <w:link w:val="affc"/>
    <w:uiPriority w:val="99"/>
    <w:semiHidden/>
    <w:rsid w:val="00D64729"/>
    <w:rPr>
      <w:rFonts w:ascii="Tahoma" w:eastAsia="Calibri" w:hAnsi="Tahoma" w:cs="Times New Roman"/>
      <w:sz w:val="16"/>
      <w:szCs w:val="16"/>
      <w:lang w:val="en-US"/>
    </w:rPr>
  </w:style>
  <w:style w:type="character" w:customStyle="1" w:styleId="1a">
    <w:name w:val="Неразрешенное упоминание1"/>
    <w:uiPriority w:val="99"/>
    <w:semiHidden/>
    <w:unhideWhenUsed/>
    <w:qFormat/>
    <w:rsid w:val="00D64729"/>
    <w:rPr>
      <w:color w:val="605E5C"/>
      <w:shd w:val="clear" w:color="auto" w:fill="E1DFDD"/>
    </w:rPr>
  </w:style>
  <w:style w:type="character" w:styleId="affe">
    <w:name w:val="Placeholder Text"/>
    <w:uiPriority w:val="99"/>
    <w:semiHidden/>
    <w:rsid w:val="00D64729"/>
    <w:rPr>
      <w:color w:val="808080"/>
    </w:rPr>
  </w:style>
  <w:style w:type="numbering" w:customStyle="1" w:styleId="1b">
    <w:name w:val="Текущий список1"/>
    <w:uiPriority w:val="99"/>
    <w:rsid w:val="00D64729"/>
  </w:style>
  <w:style w:type="numbering" w:customStyle="1" w:styleId="26">
    <w:name w:val="Текущий список2"/>
    <w:uiPriority w:val="99"/>
    <w:rsid w:val="00D64729"/>
  </w:style>
  <w:style w:type="numbering" w:customStyle="1" w:styleId="35">
    <w:name w:val="Текущий список3"/>
    <w:uiPriority w:val="99"/>
    <w:rsid w:val="00D64729"/>
  </w:style>
  <w:style w:type="paragraph" w:customStyle="1" w:styleId="TableParagraph">
    <w:name w:val="Table Paragraph"/>
    <w:basedOn w:val="a1"/>
    <w:uiPriority w:val="1"/>
    <w:qFormat/>
    <w:rsid w:val="00D64729"/>
    <w:pPr>
      <w:widowControl w:val="0"/>
      <w:autoSpaceDE w:val="0"/>
      <w:autoSpaceDN w:val="0"/>
      <w:spacing w:after="0" w:line="240" w:lineRule="auto"/>
      <w:ind w:left="167"/>
    </w:pPr>
    <w:rPr>
      <w:rFonts w:ascii="Cambria" w:eastAsia="Cambria" w:hAnsi="Cambria" w:cs="Cambria"/>
    </w:rPr>
  </w:style>
  <w:style w:type="character" w:customStyle="1" w:styleId="aff4">
    <w:name w:val="Сноска_"/>
    <w:link w:val="aff3"/>
    <w:uiPriority w:val="99"/>
    <w:rsid w:val="00D64729"/>
    <w:rPr>
      <w:rFonts w:ascii="NewtonCSanPin" w:eastAsia="Times New Roman" w:hAnsi="NewtonCSanPin"/>
      <w:color w:val="000000"/>
      <w:sz w:val="17"/>
      <w:szCs w:val="17"/>
    </w:rPr>
  </w:style>
  <w:style w:type="table" w:customStyle="1" w:styleId="TableNormal">
    <w:name w:val="Table Normal"/>
    <w:uiPriority w:val="2"/>
    <w:unhideWhenUsed/>
    <w:qFormat/>
    <w:rsid w:val="00D6472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ParagraphStyle">
    <w:name w:val="[No Paragraph Style]"/>
    <w:rsid w:val="00D64729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  <w:lang w:val="en-GB" w:eastAsia="ru-RU"/>
    </w:rPr>
  </w:style>
  <w:style w:type="paragraph" w:customStyle="1" w:styleId="h1">
    <w:name w:val="h1"/>
    <w:basedOn w:val="NoParagraphStyle"/>
    <w:next w:val="NoParagraphStyle"/>
    <w:uiPriority w:val="99"/>
    <w:rsid w:val="00D64729"/>
    <w:pPr>
      <w:pageBreakBefore/>
      <w:pBdr>
        <w:bottom w:val="single" w:sz="4" w:space="5" w:color="auto"/>
      </w:pBdr>
      <w:suppressAutoHyphens/>
      <w:spacing w:before="480" w:after="240" w:line="240" w:lineRule="atLeast"/>
    </w:pPr>
    <w:rPr>
      <w:rFonts w:ascii="SchoolBookSanPin-Bold" w:hAnsi="SchoolBookSanPin-Bold" w:cs="SchoolBookSanPin-Bold"/>
      <w:b/>
      <w:bCs/>
      <w:caps/>
      <w:lang w:val="ru-RU"/>
    </w:rPr>
  </w:style>
  <w:style w:type="paragraph" w:customStyle="1" w:styleId="TOC-1">
    <w:name w:val="TOC-1"/>
    <w:basedOn w:val="NoParagraphStyle"/>
    <w:next w:val="NoParagraphStyle"/>
    <w:uiPriority w:val="99"/>
    <w:rsid w:val="00D64729"/>
    <w:pPr>
      <w:tabs>
        <w:tab w:val="right" w:pos="5953"/>
        <w:tab w:val="right" w:pos="6350"/>
      </w:tabs>
      <w:suppressAutoHyphens/>
      <w:spacing w:before="120" w:line="240" w:lineRule="atLeast"/>
    </w:pPr>
    <w:rPr>
      <w:rFonts w:ascii="SchoolBookSanPin-Regular" w:hAnsi="SchoolBookSanPin-Regular" w:cs="SchoolBookSanPin-Regular"/>
      <w:sz w:val="20"/>
      <w:szCs w:val="20"/>
      <w:lang w:val="ru-RU"/>
    </w:rPr>
  </w:style>
  <w:style w:type="paragraph" w:customStyle="1" w:styleId="TOC-2">
    <w:name w:val="TOC-2"/>
    <w:basedOn w:val="NoParagraphStyle"/>
    <w:next w:val="NoParagraphStyle"/>
    <w:uiPriority w:val="99"/>
    <w:rsid w:val="00D64729"/>
    <w:pPr>
      <w:tabs>
        <w:tab w:val="left" w:pos="454"/>
        <w:tab w:val="right" w:pos="5953"/>
        <w:tab w:val="right" w:pos="6350"/>
      </w:tabs>
      <w:suppressAutoHyphens/>
      <w:spacing w:line="240" w:lineRule="atLeast"/>
      <w:ind w:left="227"/>
    </w:pPr>
    <w:rPr>
      <w:rFonts w:ascii="SchoolBookSanPin-Regular" w:hAnsi="SchoolBookSanPin-Regular" w:cs="SchoolBookSanPin-Regular"/>
      <w:sz w:val="20"/>
      <w:szCs w:val="20"/>
      <w:lang w:val="ru-RU"/>
    </w:rPr>
  </w:style>
  <w:style w:type="paragraph" w:customStyle="1" w:styleId="body">
    <w:name w:val="body"/>
    <w:basedOn w:val="NoParagraphStyle"/>
    <w:next w:val="NoParagraphStyle"/>
    <w:uiPriority w:val="99"/>
    <w:rsid w:val="00D64729"/>
    <w:pPr>
      <w:spacing w:line="240" w:lineRule="atLeast"/>
      <w:ind w:firstLine="227"/>
      <w:jc w:val="both"/>
    </w:pPr>
    <w:rPr>
      <w:rFonts w:ascii="SchoolBookSanPin-Regular" w:hAnsi="SchoolBookSanPin-Regular" w:cs="SchoolBookSanPin-Regular"/>
      <w:sz w:val="20"/>
      <w:szCs w:val="20"/>
      <w:lang w:val="ru-RU"/>
    </w:rPr>
  </w:style>
  <w:style w:type="paragraph" w:customStyle="1" w:styleId="h2">
    <w:name w:val="h2"/>
    <w:basedOn w:val="NoParagraphStyle"/>
    <w:next w:val="NoParagraphStyle"/>
    <w:uiPriority w:val="99"/>
    <w:rsid w:val="00D64729"/>
    <w:pPr>
      <w:keepNext/>
      <w:suppressAutoHyphens/>
      <w:spacing w:before="240" w:line="240" w:lineRule="atLeast"/>
    </w:pPr>
    <w:rPr>
      <w:rFonts w:ascii="SchoolBookSanPin-Bold" w:hAnsi="SchoolBookSanPin-Bold" w:cs="SchoolBookSanPin-Bold"/>
      <w:b/>
      <w:bCs/>
      <w:caps/>
      <w:position w:val="6"/>
      <w:sz w:val="22"/>
      <w:szCs w:val="22"/>
      <w:lang w:val="ru-RU"/>
    </w:rPr>
  </w:style>
  <w:style w:type="paragraph" w:customStyle="1" w:styleId="list-dash">
    <w:name w:val="list-dash"/>
    <w:basedOn w:val="NoParagraphStyle"/>
    <w:next w:val="NoParagraphStyle"/>
    <w:uiPriority w:val="99"/>
    <w:rsid w:val="00D64729"/>
    <w:pPr>
      <w:spacing w:line="240" w:lineRule="atLeast"/>
      <w:ind w:left="227" w:hanging="227"/>
      <w:jc w:val="both"/>
    </w:pPr>
    <w:rPr>
      <w:rFonts w:ascii="SchoolBookSanPin-Regular" w:hAnsi="SchoolBookSanPin-Regular" w:cs="SchoolBookSanPin-Regular"/>
      <w:sz w:val="20"/>
      <w:szCs w:val="20"/>
      <w:lang w:val="ru-RU"/>
    </w:rPr>
  </w:style>
  <w:style w:type="paragraph" w:customStyle="1" w:styleId="h3">
    <w:name w:val="h3"/>
    <w:basedOn w:val="h2"/>
    <w:uiPriority w:val="99"/>
    <w:rsid w:val="00D64729"/>
    <w:rPr>
      <w:caps w:val="0"/>
    </w:rPr>
  </w:style>
  <w:style w:type="paragraph" w:customStyle="1" w:styleId="h3-first">
    <w:name w:val="h3-first"/>
    <w:basedOn w:val="h3"/>
    <w:uiPriority w:val="99"/>
    <w:rsid w:val="00D64729"/>
    <w:pPr>
      <w:spacing w:before="120"/>
    </w:pPr>
    <w:rPr>
      <w:sz w:val="20"/>
      <w:szCs w:val="20"/>
    </w:rPr>
  </w:style>
  <w:style w:type="paragraph" w:customStyle="1" w:styleId="h5">
    <w:name w:val="h5"/>
    <w:basedOn w:val="NoParagraphStyle"/>
    <w:next w:val="NoParagraphStyle"/>
    <w:uiPriority w:val="99"/>
    <w:rsid w:val="00D64729"/>
    <w:pPr>
      <w:keepNext/>
      <w:spacing w:line="240" w:lineRule="atLeast"/>
      <w:ind w:firstLine="227"/>
      <w:jc w:val="both"/>
    </w:pPr>
    <w:rPr>
      <w:rFonts w:ascii="SchoolBookSanPin-BoldItalic" w:hAnsi="SchoolBookSanPin-BoldItalic" w:cs="SchoolBookSanPin-BoldItalic"/>
      <w:b/>
      <w:bCs/>
      <w:i/>
      <w:iCs/>
      <w:sz w:val="20"/>
      <w:szCs w:val="20"/>
      <w:lang w:val="ru-RU"/>
    </w:rPr>
  </w:style>
  <w:style w:type="paragraph" w:customStyle="1" w:styleId="list-numnew">
    <w:name w:val="list-num_new"/>
    <w:basedOn w:val="NoParagraphStyle"/>
    <w:next w:val="NoParagraphStyle"/>
    <w:uiPriority w:val="99"/>
    <w:rsid w:val="00D64729"/>
    <w:pPr>
      <w:tabs>
        <w:tab w:val="right" w:pos="340"/>
        <w:tab w:val="left" w:pos="397"/>
      </w:tabs>
      <w:spacing w:line="240" w:lineRule="atLeast"/>
      <w:ind w:left="397" w:hanging="397"/>
      <w:jc w:val="both"/>
    </w:pPr>
    <w:rPr>
      <w:rFonts w:ascii="SchoolBookSanPin-Regular" w:hAnsi="SchoolBookSanPin-Regular" w:cs="SchoolBookSanPin-Regular"/>
      <w:sz w:val="20"/>
      <w:szCs w:val="20"/>
      <w:lang w:val="ru-RU"/>
    </w:rPr>
  </w:style>
  <w:style w:type="paragraph" w:customStyle="1" w:styleId="body20">
    <w:name w:val="body_2/0"/>
    <w:basedOn w:val="NoParagraphStyle"/>
    <w:next w:val="NoParagraphStyle"/>
    <w:uiPriority w:val="99"/>
    <w:rsid w:val="00D64729"/>
    <w:pPr>
      <w:spacing w:before="113" w:line="240" w:lineRule="atLeast"/>
      <w:ind w:firstLine="227"/>
      <w:jc w:val="both"/>
    </w:pPr>
    <w:rPr>
      <w:rFonts w:ascii="SchoolBookSanPin-Regular" w:hAnsi="SchoolBookSanPin-Regular" w:cs="SchoolBookSanPin-Regular"/>
      <w:sz w:val="20"/>
      <w:szCs w:val="20"/>
      <w:lang w:val="ru-RU"/>
    </w:rPr>
  </w:style>
  <w:style w:type="paragraph" w:customStyle="1" w:styleId="h4">
    <w:name w:val="h4"/>
    <w:basedOn w:val="NoParagraphStyle"/>
    <w:next w:val="NoParagraphStyle"/>
    <w:uiPriority w:val="99"/>
    <w:rsid w:val="00D64729"/>
    <w:pPr>
      <w:keepNext/>
      <w:suppressAutoHyphens/>
      <w:spacing w:before="240" w:line="240" w:lineRule="atLeast"/>
    </w:pPr>
    <w:rPr>
      <w:rFonts w:ascii="SchoolBookSanPin-Bold" w:hAnsi="SchoolBookSanPin-Bold" w:cs="SchoolBookSanPin-Bold"/>
      <w:b/>
      <w:bCs/>
      <w:position w:val="6"/>
      <w:sz w:val="20"/>
      <w:szCs w:val="20"/>
      <w:lang w:val="ru-RU"/>
    </w:rPr>
  </w:style>
  <w:style w:type="paragraph" w:customStyle="1" w:styleId="h4-first">
    <w:name w:val="h4-first"/>
    <w:basedOn w:val="h4"/>
    <w:uiPriority w:val="99"/>
    <w:rsid w:val="00D64729"/>
    <w:pPr>
      <w:spacing w:before="120"/>
    </w:pPr>
  </w:style>
  <w:style w:type="paragraph" w:customStyle="1" w:styleId="footnote">
    <w:name w:val="footnote"/>
    <w:basedOn w:val="NoParagraphStyle"/>
    <w:next w:val="NoParagraphStyle"/>
    <w:uiPriority w:val="99"/>
    <w:rsid w:val="00D64729"/>
    <w:pPr>
      <w:spacing w:line="200" w:lineRule="atLeast"/>
      <w:ind w:left="227" w:hanging="227"/>
      <w:jc w:val="both"/>
    </w:pPr>
    <w:rPr>
      <w:rFonts w:ascii="SchoolBookSanPin-Regular" w:hAnsi="SchoolBookSanPin-Regular" w:cs="SchoolBookSanPin-Regular"/>
      <w:sz w:val="18"/>
      <w:szCs w:val="18"/>
      <w:lang w:val="ru-RU"/>
    </w:rPr>
  </w:style>
  <w:style w:type="paragraph" w:customStyle="1" w:styleId="table-head">
    <w:name w:val="table-head"/>
    <w:basedOn w:val="NoParagraphStyle"/>
    <w:next w:val="NoParagraphStyle"/>
    <w:uiPriority w:val="99"/>
    <w:rsid w:val="00D64729"/>
    <w:pPr>
      <w:spacing w:after="100" w:line="200" w:lineRule="atLeast"/>
      <w:jc w:val="center"/>
    </w:pPr>
    <w:rPr>
      <w:rFonts w:ascii="SchoolBookSanPin-Bold" w:hAnsi="SchoolBookSanPin-Bold" w:cs="SchoolBookSanPin-Bold"/>
      <w:b/>
      <w:bCs/>
      <w:sz w:val="18"/>
      <w:szCs w:val="18"/>
      <w:lang w:val="ru-RU"/>
    </w:rPr>
  </w:style>
  <w:style w:type="paragraph" w:customStyle="1" w:styleId="table-bodycentre">
    <w:name w:val="table-body_centre"/>
    <w:basedOn w:val="NoParagraphStyle"/>
    <w:next w:val="NoParagraphStyle"/>
    <w:uiPriority w:val="99"/>
    <w:rsid w:val="00D64729"/>
    <w:pPr>
      <w:spacing w:after="100" w:line="200" w:lineRule="atLeast"/>
      <w:jc w:val="center"/>
    </w:pPr>
    <w:rPr>
      <w:rFonts w:ascii="SchoolBookSanPin-Regular" w:hAnsi="SchoolBookSanPin-Regular" w:cs="SchoolBookSanPin-Regular"/>
      <w:sz w:val="18"/>
      <w:szCs w:val="18"/>
      <w:lang w:val="ru-RU"/>
    </w:rPr>
  </w:style>
  <w:style w:type="paragraph" w:customStyle="1" w:styleId="table-bodyBold">
    <w:name w:val="table-body_Bold"/>
    <w:basedOn w:val="NoParagraphStyle"/>
    <w:next w:val="NoParagraphStyle"/>
    <w:uiPriority w:val="99"/>
    <w:rsid w:val="00D64729"/>
    <w:pPr>
      <w:spacing w:line="200" w:lineRule="atLeast"/>
    </w:pPr>
    <w:rPr>
      <w:rFonts w:ascii="SchoolBookSanPin-Bold" w:hAnsi="SchoolBookSanPin-Bold" w:cs="SchoolBookSanPin-Bold"/>
      <w:b/>
      <w:bCs/>
      <w:sz w:val="18"/>
      <w:szCs w:val="18"/>
      <w:lang w:val="ru-RU"/>
    </w:rPr>
  </w:style>
  <w:style w:type="paragraph" w:customStyle="1" w:styleId="table-body0mm">
    <w:name w:val="table-body_0mm"/>
    <w:basedOn w:val="NoParagraphStyle"/>
    <w:next w:val="NoParagraphStyle"/>
    <w:uiPriority w:val="99"/>
    <w:rsid w:val="00D64729"/>
    <w:pPr>
      <w:spacing w:line="200" w:lineRule="atLeast"/>
    </w:pPr>
    <w:rPr>
      <w:rFonts w:ascii="SchoolBookSanPin-Regular" w:hAnsi="SchoolBookSanPin-Regular" w:cs="SchoolBookSanPin-Regular"/>
      <w:sz w:val="18"/>
      <w:szCs w:val="18"/>
      <w:lang w:val="ru-RU"/>
    </w:rPr>
  </w:style>
  <w:style w:type="character" w:customStyle="1" w:styleId="Superscript">
    <w:name w:val="Superscript"/>
    <w:uiPriority w:val="99"/>
    <w:rsid w:val="00D64729"/>
    <w:rPr>
      <w:vertAlign w:val="superscript"/>
    </w:rPr>
  </w:style>
  <w:style w:type="character" w:customStyle="1" w:styleId="Bold">
    <w:name w:val="Bold"/>
    <w:uiPriority w:val="99"/>
    <w:rsid w:val="00D64729"/>
    <w:rPr>
      <w:b/>
      <w:bCs/>
    </w:rPr>
  </w:style>
  <w:style w:type="character" w:customStyle="1" w:styleId="Superscriptnonecolor">
    <w:name w:val="Superscript_none_color"/>
    <w:uiPriority w:val="99"/>
    <w:rsid w:val="00D64729"/>
    <w:rPr>
      <w:outline/>
      <w:color w:val="000000"/>
      <w:vertAlign w:val="superscript"/>
    </w:rPr>
  </w:style>
  <w:style w:type="character" w:customStyle="1" w:styleId="SymbolPS">
    <w:name w:val="Symbol PS"/>
    <w:uiPriority w:val="99"/>
    <w:rsid w:val="00D64729"/>
    <w:rPr>
      <w:rFonts w:ascii="SymbolPS" w:hAnsi="SymbolPS" w:cs="SymbolPS"/>
    </w:rPr>
  </w:style>
  <w:style w:type="character" w:customStyle="1" w:styleId="footnote-num">
    <w:name w:val="footnote-num"/>
    <w:uiPriority w:val="99"/>
    <w:rsid w:val="00D64729"/>
    <w:rPr>
      <w:position w:val="4"/>
      <w:sz w:val="12"/>
      <w:szCs w:val="12"/>
    </w:rPr>
  </w:style>
  <w:style w:type="character" w:customStyle="1" w:styleId="afff">
    <w:name w:val="Заголовок Знак"/>
    <w:link w:val="27"/>
    <w:uiPriority w:val="99"/>
    <w:qFormat/>
    <w:rsid w:val="00D64729"/>
    <w:rPr>
      <w:rFonts w:cs="Arial Unicode MS"/>
      <w:b/>
      <w:color w:val="000000"/>
      <w:sz w:val="72"/>
      <w:szCs w:val="72"/>
      <w:u w:color="000000"/>
    </w:rPr>
  </w:style>
  <w:style w:type="paragraph" w:customStyle="1" w:styleId="afff0">
    <w:name w:val="Колонтитулы"/>
    <w:rsid w:val="00D64729"/>
    <w:pPr>
      <w:tabs>
        <w:tab w:val="right" w:pos="9020"/>
      </w:tabs>
      <w:spacing w:after="0" w:line="240" w:lineRule="auto"/>
    </w:pPr>
    <w:rPr>
      <w:rFonts w:ascii="Helvetica Neue" w:eastAsia="Calibri" w:hAnsi="Helvetica Neue" w:cs="Arial Unicode MS"/>
      <w:color w:val="000000"/>
      <w:sz w:val="24"/>
      <w:szCs w:val="24"/>
      <w:lang w:eastAsia="ru-RU"/>
    </w:rPr>
  </w:style>
  <w:style w:type="numbering" w:customStyle="1" w:styleId="1c">
    <w:name w:val="Импортированный стиль 1"/>
    <w:rsid w:val="00D64729"/>
  </w:style>
  <w:style w:type="paragraph" w:customStyle="1" w:styleId="36">
    <w:name w:val="Заг 3 (Заголовки)"/>
    <w:uiPriority w:val="99"/>
    <w:rsid w:val="00D64729"/>
    <w:pPr>
      <w:widowControl w:val="0"/>
      <w:spacing w:before="170" w:after="113" w:line="240" w:lineRule="atLeast"/>
    </w:pPr>
    <w:rPr>
      <w:rFonts w:ascii="Calibri" w:eastAsia="Times New Roman" w:hAnsi="Calibri" w:cs="Calibri"/>
      <w:b/>
      <w:bCs/>
      <w:color w:val="000000"/>
      <w:u w:color="000000"/>
      <w:lang w:val="en-US" w:eastAsia="ru-RU"/>
    </w:rPr>
  </w:style>
  <w:style w:type="paragraph" w:customStyle="1" w:styleId="afff1">
    <w:name w:val="Основной (Основной Текст)"/>
    <w:uiPriority w:val="99"/>
    <w:rsid w:val="00D64729"/>
    <w:pPr>
      <w:widowControl w:val="0"/>
      <w:spacing w:after="200" w:line="240" w:lineRule="atLeast"/>
      <w:ind w:firstLine="227"/>
      <w:jc w:val="both"/>
    </w:pPr>
    <w:rPr>
      <w:rFonts w:ascii="Calibri" w:eastAsia="Calibri" w:hAnsi="Calibri" w:cs="Arial Unicode MS"/>
      <w:color w:val="000000"/>
      <w:u w:color="000000"/>
      <w:lang w:eastAsia="ru-RU"/>
    </w:rPr>
  </w:style>
  <w:style w:type="numbering" w:customStyle="1" w:styleId="37">
    <w:name w:val="Импортированный стиль 3"/>
    <w:rsid w:val="00D64729"/>
  </w:style>
  <w:style w:type="paragraph" w:customStyle="1" w:styleId="43">
    <w:name w:val="4 (Заголовки)"/>
    <w:rsid w:val="00D64729"/>
    <w:pPr>
      <w:widowControl w:val="0"/>
      <w:spacing w:before="170" w:after="113" w:line="240" w:lineRule="atLeast"/>
    </w:pPr>
    <w:rPr>
      <w:rFonts w:ascii="Cambria" w:eastAsia="Calibri" w:hAnsi="Cambria" w:cs="Arial Unicode MS"/>
      <w:b/>
      <w:bCs/>
      <w:color w:val="000000"/>
      <w:u w:color="000000"/>
      <w:lang w:val="en-US" w:eastAsia="ru-RU"/>
    </w:rPr>
  </w:style>
  <w:style w:type="paragraph" w:customStyle="1" w:styleId="Bull">
    <w:name w:val="Bull (Основной Текст)"/>
    <w:rsid w:val="00D64729"/>
    <w:pPr>
      <w:widowControl w:val="0"/>
      <w:tabs>
        <w:tab w:val="left" w:pos="240"/>
      </w:tabs>
      <w:spacing w:after="200" w:line="240" w:lineRule="atLeast"/>
      <w:ind w:left="227" w:hanging="227"/>
      <w:jc w:val="both"/>
    </w:pPr>
    <w:rPr>
      <w:rFonts w:ascii="Calibri" w:eastAsia="Calibri" w:hAnsi="Calibri" w:cs="Arial Unicode MS"/>
      <w:color w:val="000000"/>
      <w:u w:color="000000"/>
      <w:lang w:eastAsia="ru-RU"/>
    </w:rPr>
  </w:style>
  <w:style w:type="paragraph" w:customStyle="1" w:styleId="1d">
    <w:name w:val="Стиль1"/>
    <w:basedOn w:val="aff6"/>
    <w:next w:val="aff6"/>
    <w:link w:val="1e"/>
    <w:qFormat/>
    <w:rsid w:val="00D64729"/>
    <w:pPr>
      <w:spacing w:before="120" w:after="120" w:line="360" w:lineRule="auto"/>
      <w:ind w:left="358" w:right="114" w:hanging="142"/>
    </w:pPr>
    <w:rPr>
      <w:rFonts w:ascii="Times New Roman" w:eastAsia="Cambria" w:hAnsi="Times New Roman"/>
      <w:b/>
      <w:w w:val="85"/>
      <w:sz w:val="24"/>
      <w:szCs w:val="24"/>
    </w:rPr>
  </w:style>
  <w:style w:type="character" w:customStyle="1" w:styleId="1e">
    <w:name w:val="Стиль1 Знак"/>
    <w:link w:val="1d"/>
    <w:qFormat/>
    <w:rsid w:val="00D64729"/>
    <w:rPr>
      <w:rFonts w:ascii="Times New Roman" w:eastAsia="Cambria" w:hAnsi="Times New Roman" w:cs="Times New Roman"/>
      <w:b/>
      <w:w w:val="85"/>
      <w:sz w:val="24"/>
      <w:szCs w:val="24"/>
      <w:lang w:val="x-none"/>
    </w:rPr>
  </w:style>
  <w:style w:type="paragraph" w:customStyle="1" w:styleId="1f">
    <w:name w:val="Название1"/>
    <w:basedOn w:val="12"/>
    <w:next w:val="12"/>
    <w:uiPriority w:val="10"/>
    <w:qFormat/>
    <w:rsid w:val="00D64729"/>
    <w:pPr>
      <w:keepNext/>
      <w:keepLines/>
      <w:spacing w:before="480" w:after="120"/>
    </w:pPr>
    <w:rPr>
      <w:rFonts w:cs="Times New Roman"/>
      <w:b/>
      <w:sz w:val="72"/>
      <w:szCs w:val="72"/>
    </w:rPr>
  </w:style>
  <w:style w:type="paragraph" w:customStyle="1" w:styleId="1f0">
    <w:name w:val="Обычный (веб)1"/>
    <w:basedOn w:val="a1"/>
    <w:uiPriority w:val="99"/>
    <w:unhideWhenUsed/>
    <w:rsid w:val="00D647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8">
    <w:name w:val="Неразрешенное упоминание2"/>
    <w:uiPriority w:val="99"/>
    <w:semiHidden/>
    <w:unhideWhenUsed/>
    <w:rsid w:val="00D64729"/>
    <w:rPr>
      <w:color w:val="605E5C"/>
      <w:shd w:val="clear" w:color="auto" w:fill="E1DFDD"/>
    </w:rPr>
  </w:style>
  <w:style w:type="paragraph" w:customStyle="1" w:styleId="1f1">
    <w:name w:val="Заг 1 (Заголовки)"/>
    <w:basedOn w:val="a1"/>
    <w:uiPriority w:val="99"/>
    <w:rsid w:val="00D64729"/>
    <w:pPr>
      <w:widowControl w:val="0"/>
      <w:pBdr>
        <w:top w:val="single" w:sz="4" w:space="0" w:color="000000"/>
      </w:pBdr>
      <w:autoSpaceDE w:val="0"/>
      <w:autoSpaceDN w:val="0"/>
      <w:adjustRightInd w:val="0"/>
      <w:spacing w:after="283" w:line="240" w:lineRule="atLeast"/>
      <w:jc w:val="both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29">
    <w:name w:val="Заг 2 (Заголовки)"/>
    <w:basedOn w:val="a1"/>
    <w:uiPriority w:val="99"/>
    <w:rsid w:val="00D64729"/>
    <w:pPr>
      <w:widowControl w:val="0"/>
      <w:autoSpaceDE w:val="0"/>
      <w:autoSpaceDN w:val="0"/>
      <w:adjustRightInd w:val="0"/>
      <w:spacing w:before="227" w:after="113" w:line="240" w:lineRule="atLeast"/>
      <w:textAlignment w:val="center"/>
    </w:pPr>
    <w:rPr>
      <w:rFonts w:ascii="Times New Roman" w:eastAsia="Times New Roman" w:hAnsi="Times New Roman" w:cs="Times New Roman"/>
      <w:b/>
      <w:bCs/>
      <w:caps/>
      <w:color w:val="000000"/>
      <w:lang w:eastAsia="ru-RU"/>
    </w:rPr>
  </w:style>
  <w:style w:type="paragraph" w:customStyle="1" w:styleId="afff2">
    <w:name w:val="Текст_булит (Доп. текст)"/>
    <w:basedOn w:val="a1"/>
    <w:uiPriority w:val="99"/>
    <w:rsid w:val="00D64729"/>
    <w:pPr>
      <w:widowControl w:val="0"/>
      <w:autoSpaceDE w:val="0"/>
      <w:autoSpaceDN w:val="0"/>
      <w:adjustRightInd w:val="0"/>
      <w:spacing w:after="0" w:line="237" w:lineRule="atLeast"/>
      <w:ind w:left="283" w:hanging="170"/>
      <w:jc w:val="both"/>
      <w:textAlignment w:val="center"/>
    </w:pPr>
    <w:rPr>
      <w:rFonts w:ascii="SchoolBookSanPin" w:eastAsia="Times New Roman" w:hAnsi="SchoolBookSanPin" w:cs="SchoolBookSanPin"/>
      <w:color w:val="000000"/>
      <w:sz w:val="20"/>
      <w:szCs w:val="20"/>
      <w:lang w:eastAsia="ru-RU"/>
    </w:rPr>
  </w:style>
  <w:style w:type="paragraph" w:customStyle="1" w:styleId="44">
    <w:name w:val="Заг 4 (Заголовки)"/>
    <w:basedOn w:val="a1"/>
    <w:uiPriority w:val="99"/>
    <w:rsid w:val="00D64729"/>
    <w:pPr>
      <w:widowControl w:val="0"/>
      <w:autoSpaceDE w:val="0"/>
      <w:autoSpaceDN w:val="0"/>
      <w:adjustRightInd w:val="0"/>
      <w:spacing w:before="142" w:after="85" w:line="237" w:lineRule="atLeast"/>
      <w:jc w:val="both"/>
      <w:textAlignment w:val="center"/>
    </w:pPr>
    <w:rPr>
      <w:rFonts w:ascii="TimesNewRomanPSMT" w:eastAsia="Times New Roman" w:hAnsi="TimesNewRomanPSMT" w:cs="TimesNewRomanPSMT"/>
      <w:color w:val="000000"/>
      <w:sz w:val="20"/>
      <w:szCs w:val="20"/>
      <w:u w:color="000000"/>
      <w:lang w:eastAsia="ru-RU"/>
    </w:rPr>
  </w:style>
  <w:style w:type="paragraph" w:customStyle="1" w:styleId="afff3">
    <w:name w:val="Заг_класс (Заголовки)"/>
    <w:basedOn w:val="a1"/>
    <w:uiPriority w:val="99"/>
    <w:rsid w:val="00D64729"/>
    <w:pPr>
      <w:widowControl w:val="0"/>
      <w:autoSpaceDE w:val="0"/>
      <w:autoSpaceDN w:val="0"/>
      <w:adjustRightInd w:val="0"/>
      <w:spacing w:after="57" w:line="237" w:lineRule="atLeast"/>
      <w:ind w:firstLine="283"/>
      <w:jc w:val="both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53">
    <w:name w:val="Заг 5 п/ж (Заголовки)"/>
    <w:basedOn w:val="a1"/>
    <w:uiPriority w:val="99"/>
    <w:rsid w:val="00D64729"/>
    <w:pPr>
      <w:widowControl w:val="0"/>
      <w:autoSpaceDE w:val="0"/>
      <w:autoSpaceDN w:val="0"/>
      <w:adjustRightInd w:val="0"/>
      <w:spacing w:before="113" w:after="57" w:line="237" w:lineRule="atLeast"/>
      <w:ind w:firstLine="283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5-">
    <w:name w:val="Заг 5 п/ж-курсив (Заголовки)"/>
    <w:basedOn w:val="a1"/>
    <w:uiPriority w:val="99"/>
    <w:rsid w:val="00D64729"/>
    <w:pPr>
      <w:widowControl w:val="0"/>
      <w:autoSpaceDE w:val="0"/>
      <w:autoSpaceDN w:val="0"/>
      <w:adjustRightInd w:val="0"/>
      <w:spacing w:before="85" w:after="28" w:line="237" w:lineRule="atLeast"/>
      <w:ind w:firstLine="283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20"/>
      <w:szCs w:val="20"/>
      <w:lang w:eastAsia="ru-RU"/>
    </w:rPr>
  </w:style>
  <w:style w:type="character" w:customStyle="1" w:styleId="afff4">
    <w:name w:val="Полужирный (Выделения)"/>
    <w:uiPriority w:val="99"/>
    <w:rsid w:val="00D64729"/>
    <w:rPr>
      <w:b/>
      <w:bCs/>
    </w:rPr>
  </w:style>
  <w:style w:type="character" w:customStyle="1" w:styleId="afff5">
    <w:name w:val="Курсив (Выделения)"/>
    <w:uiPriority w:val="99"/>
    <w:rsid w:val="00D64729"/>
    <w:rPr>
      <w:i/>
      <w:iCs/>
    </w:rPr>
  </w:style>
  <w:style w:type="paragraph" w:customStyle="1" w:styleId="TOC-3">
    <w:name w:val="TOC-3"/>
    <w:basedOn w:val="TOC-1"/>
    <w:uiPriority w:val="99"/>
    <w:rsid w:val="00D64729"/>
    <w:pPr>
      <w:spacing w:before="0"/>
      <w:ind w:left="454"/>
    </w:pPr>
    <w:rPr>
      <w:rFonts w:ascii="SchoolBookSanPin" w:hAnsi="SchoolBookSanPin" w:cs="SchoolBookSanPin"/>
    </w:rPr>
  </w:style>
  <w:style w:type="paragraph" w:customStyle="1" w:styleId="h2-first">
    <w:name w:val="h2-first"/>
    <w:basedOn w:val="h2"/>
    <w:uiPriority w:val="99"/>
    <w:rsid w:val="00D64729"/>
    <w:pPr>
      <w:keepNext w:val="0"/>
      <w:tabs>
        <w:tab w:val="left" w:pos="567"/>
      </w:tabs>
      <w:spacing w:before="120"/>
    </w:pPr>
  </w:style>
  <w:style w:type="paragraph" w:customStyle="1" w:styleId="list-bullet">
    <w:name w:val="list-bullet"/>
    <w:basedOn w:val="body"/>
    <w:uiPriority w:val="99"/>
    <w:rsid w:val="00D64729"/>
    <w:pPr>
      <w:tabs>
        <w:tab w:val="left" w:pos="567"/>
      </w:tabs>
      <w:ind w:left="227" w:hanging="142"/>
    </w:pPr>
    <w:rPr>
      <w:rFonts w:ascii="SchoolBookSanPin" w:hAnsi="SchoolBookSanPin" w:cs="SchoolBookSanPin"/>
    </w:rPr>
  </w:style>
  <w:style w:type="paragraph" w:customStyle="1" w:styleId="table-body1mm">
    <w:name w:val="table-body_1mm"/>
    <w:basedOn w:val="body"/>
    <w:uiPriority w:val="99"/>
    <w:rsid w:val="00D64729"/>
    <w:pPr>
      <w:tabs>
        <w:tab w:val="left" w:pos="567"/>
      </w:tabs>
      <w:spacing w:after="100" w:line="220" w:lineRule="atLeast"/>
      <w:ind w:firstLine="0"/>
      <w:jc w:val="left"/>
    </w:pPr>
    <w:rPr>
      <w:rFonts w:ascii="SchoolBookSanPin" w:hAnsi="SchoolBookSanPin" w:cs="SchoolBookSanPin"/>
      <w:sz w:val="18"/>
      <w:szCs w:val="18"/>
    </w:rPr>
  </w:style>
  <w:style w:type="paragraph" w:customStyle="1" w:styleId="table-list-bullet">
    <w:name w:val="table-list-bullet"/>
    <w:basedOn w:val="table-body1mm"/>
    <w:uiPriority w:val="99"/>
    <w:rsid w:val="00D64729"/>
    <w:pPr>
      <w:spacing w:after="0"/>
      <w:ind w:left="142" w:hanging="142"/>
    </w:pPr>
  </w:style>
  <w:style w:type="character" w:customStyle="1" w:styleId="Italic">
    <w:name w:val="Italic"/>
    <w:rsid w:val="00D64729"/>
    <w:rPr>
      <w:i/>
      <w:iCs/>
    </w:rPr>
  </w:style>
  <w:style w:type="character" w:customStyle="1" w:styleId="BoldItalic">
    <w:name w:val="Bold_Italic"/>
    <w:uiPriority w:val="99"/>
    <w:rsid w:val="00D64729"/>
    <w:rPr>
      <w:b/>
      <w:bCs/>
      <w:i/>
      <w:iCs/>
    </w:rPr>
  </w:style>
  <w:style w:type="character" w:customStyle="1" w:styleId="Symbol">
    <w:name w:val="Symbol"/>
    <w:uiPriority w:val="99"/>
    <w:rsid w:val="00D64729"/>
    <w:rPr>
      <w:rFonts w:ascii="SymbolMT" w:hAnsi="SymbolMT" w:cs="SymbolMT"/>
    </w:rPr>
  </w:style>
  <w:style w:type="character" w:customStyle="1" w:styleId="Underline">
    <w:name w:val="Underline"/>
    <w:uiPriority w:val="99"/>
    <w:rsid w:val="00D64729"/>
    <w:rPr>
      <w:u w:val="thick"/>
    </w:rPr>
  </w:style>
  <w:style w:type="character" w:customStyle="1" w:styleId="list-bullet1">
    <w:name w:val="list-bullet1"/>
    <w:uiPriority w:val="99"/>
    <w:rsid w:val="00D64729"/>
    <w:rPr>
      <w:rFonts w:ascii="PiGraphA" w:hAnsi="PiGraphA" w:cs="PiGraphA"/>
      <w:position w:val="1"/>
      <w:sz w:val="14"/>
      <w:szCs w:val="14"/>
    </w:rPr>
  </w:style>
  <w:style w:type="paragraph" w:customStyle="1" w:styleId="Zag1np">
    <w:name w:val="Zag_1___np"/>
    <w:basedOn w:val="NoParagraphStyle"/>
    <w:uiPriority w:val="99"/>
    <w:rsid w:val="00D64729"/>
    <w:pPr>
      <w:pageBreakBefore/>
      <w:pBdr>
        <w:bottom w:val="single" w:sz="4" w:space="7" w:color="auto"/>
      </w:pBdr>
      <w:suppressAutoHyphens/>
      <w:spacing w:before="397" w:after="283" w:line="240" w:lineRule="atLeast"/>
    </w:pPr>
    <w:rPr>
      <w:rFonts w:ascii="OfficinaSansExtraBoldITC-Reg" w:hAnsi="OfficinaSansExtraBoldITC-Reg" w:cs="OfficinaSansExtraBoldITC-Reg"/>
      <w:b/>
      <w:bCs/>
      <w:caps/>
      <w:lang w:val="ru-RU"/>
    </w:rPr>
  </w:style>
  <w:style w:type="paragraph" w:customStyle="1" w:styleId="sod">
    <w:name w:val="sod_"/>
    <w:basedOn w:val="NoParagraphStyle"/>
    <w:uiPriority w:val="99"/>
    <w:rsid w:val="00D64729"/>
    <w:pPr>
      <w:tabs>
        <w:tab w:val="right" w:pos="5896"/>
        <w:tab w:val="right" w:pos="6350"/>
      </w:tabs>
      <w:suppressAutoHyphens/>
      <w:spacing w:line="240" w:lineRule="atLeast"/>
    </w:pPr>
    <w:rPr>
      <w:rFonts w:ascii="SchoolBookSanPin" w:hAnsi="SchoolBookSanPin" w:cs="SchoolBookSanPin"/>
      <w:sz w:val="20"/>
      <w:szCs w:val="20"/>
      <w:lang w:val="ru-RU"/>
    </w:rPr>
  </w:style>
  <w:style w:type="paragraph" w:customStyle="1" w:styleId="Body0">
    <w:name w:val="Body_"/>
    <w:basedOn w:val="NoParagraphStyle"/>
    <w:uiPriority w:val="99"/>
    <w:rsid w:val="00D64729"/>
    <w:pPr>
      <w:tabs>
        <w:tab w:val="left" w:pos="560"/>
      </w:tabs>
      <w:spacing w:line="242" w:lineRule="atLeast"/>
      <w:ind w:firstLine="227"/>
      <w:jc w:val="both"/>
    </w:pPr>
    <w:rPr>
      <w:rFonts w:ascii="SchoolBookSanPin" w:hAnsi="SchoolBookSanPin" w:cs="SchoolBookSanPin"/>
      <w:sz w:val="20"/>
      <w:szCs w:val="20"/>
      <w:lang w:val="ru-RU"/>
    </w:rPr>
  </w:style>
  <w:style w:type="paragraph" w:customStyle="1" w:styleId="Zag1ap">
    <w:name w:val="Zag_1___ap"/>
    <w:basedOn w:val="NoParagraphStyle"/>
    <w:uiPriority w:val="99"/>
    <w:rsid w:val="00D64729"/>
    <w:pPr>
      <w:pBdr>
        <w:bottom w:val="single" w:sz="4" w:space="7" w:color="auto"/>
      </w:pBdr>
      <w:suppressAutoHyphens/>
      <w:spacing w:before="397" w:after="283" w:line="240" w:lineRule="atLeast"/>
    </w:pPr>
    <w:rPr>
      <w:rFonts w:ascii="OfficinaSansExtraBoldITC-Reg" w:hAnsi="OfficinaSansExtraBoldITC-Reg" w:cs="OfficinaSansExtraBoldITC-Reg"/>
      <w:b/>
      <w:bCs/>
      <w:caps/>
      <w:lang w:val="ru-RU"/>
    </w:rPr>
  </w:style>
  <w:style w:type="paragraph" w:customStyle="1" w:styleId="Zag2ap">
    <w:name w:val="Zag_2____ap"/>
    <w:basedOn w:val="NoParagraphStyle"/>
    <w:uiPriority w:val="99"/>
    <w:rsid w:val="00D64729"/>
    <w:pPr>
      <w:suppressAutoHyphens/>
      <w:spacing w:before="283" w:after="113" w:line="240" w:lineRule="atLeast"/>
    </w:pPr>
    <w:rPr>
      <w:rFonts w:ascii="OfficinaSansMediumITC-Regular" w:hAnsi="OfficinaSansMediumITC-Regular" w:cs="OfficinaSansMediumITC-Regular"/>
      <w:caps/>
      <w:sz w:val="22"/>
      <w:szCs w:val="22"/>
      <w:lang w:val="ru-RU"/>
    </w:rPr>
  </w:style>
  <w:style w:type="paragraph" w:customStyle="1" w:styleId="Bodyindtire">
    <w:name w:val="Body_ind_tire"/>
    <w:basedOn w:val="NoParagraphStyle"/>
    <w:uiPriority w:val="99"/>
    <w:rsid w:val="00D64729"/>
    <w:pPr>
      <w:tabs>
        <w:tab w:val="left" w:pos="227"/>
      </w:tabs>
      <w:spacing w:line="240" w:lineRule="atLeast"/>
      <w:ind w:left="227" w:hanging="227"/>
      <w:jc w:val="both"/>
    </w:pPr>
    <w:rPr>
      <w:rFonts w:ascii="SchoolBookSanPin" w:hAnsi="SchoolBookSanPin" w:cs="SchoolBookSanPin"/>
      <w:sz w:val="20"/>
      <w:szCs w:val="20"/>
      <w:lang w:val="ru-RU"/>
    </w:rPr>
  </w:style>
  <w:style w:type="paragraph" w:customStyle="1" w:styleId="Zag3">
    <w:name w:val="Zag_3___"/>
    <w:basedOn w:val="NoParagraphStyle"/>
    <w:uiPriority w:val="99"/>
    <w:rsid w:val="00D64729"/>
    <w:pPr>
      <w:spacing w:before="283" w:after="113" w:line="240" w:lineRule="atLeast"/>
    </w:pPr>
    <w:rPr>
      <w:rFonts w:ascii="OfficinaSansExtraBoldITC-Reg" w:hAnsi="OfficinaSansExtraBoldITC-Reg" w:cs="OfficinaSansExtraBoldITC-Reg"/>
      <w:b/>
      <w:bCs/>
      <w:sz w:val="22"/>
      <w:szCs w:val="22"/>
      <w:lang w:val="ru-RU"/>
    </w:rPr>
  </w:style>
  <w:style w:type="paragraph" w:customStyle="1" w:styleId="Zag4">
    <w:name w:val="Zag_4___"/>
    <w:basedOn w:val="NoParagraphStyle"/>
    <w:uiPriority w:val="99"/>
    <w:rsid w:val="00D64729"/>
    <w:pPr>
      <w:spacing w:before="283" w:after="113" w:line="240" w:lineRule="atLeast"/>
    </w:pPr>
    <w:rPr>
      <w:rFonts w:ascii="OfficinaSansMediumITC-Regular" w:hAnsi="OfficinaSansMediumITC-Regular" w:cs="OfficinaSansMediumITC-Regular"/>
      <w:sz w:val="20"/>
      <w:szCs w:val="20"/>
      <w:lang w:val="ru-RU"/>
    </w:rPr>
  </w:style>
  <w:style w:type="paragraph" w:customStyle="1" w:styleId="Zag5">
    <w:name w:val="Zag5_ (Заголовки)"/>
    <w:basedOn w:val="NoParagraphStyle"/>
    <w:uiPriority w:val="99"/>
    <w:rsid w:val="00D64729"/>
    <w:pPr>
      <w:tabs>
        <w:tab w:val="left" w:pos="560"/>
      </w:tabs>
      <w:spacing w:line="240" w:lineRule="atLeast"/>
      <w:ind w:left="227"/>
    </w:pPr>
    <w:rPr>
      <w:rFonts w:ascii="SchoolBookSanPin-BoldItalic" w:hAnsi="SchoolBookSanPin-BoldItalic" w:cs="SchoolBookSanPin-BoldItalic"/>
      <w:b/>
      <w:bCs/>
      <w:i/>
      <w:iCs/>
      <w:sz w:val="20"/>
      <w:szCs w:val="20"/>
      <w:lang w:val="ru-RU"/>
    </w:rPr>
  </w:style>
  <w:style w:type="paragraph" w:customStyle="1" w:styleId="Bodybul">
    <w:name w:val="Body_bul_"/>
    <w:basedOn w:val="NoParagraphStyle"/>
    <w:uiPriority w:val="99"/>
    <w:rsid w:val="00D64729"/>
    <w:pPr>
      <w:spacing w:line="240" w:lineRule="atLeast"/>
      <w:ind w:left="227" w:hanging="142"/>
      <w:jc w:val="both"/>
    </w:pPr>
    <w:rPr>
      <w:rFonts w:ascii="SchoolBookSanPin" w:hAnsi="SchoolBookSanPin" w:cs="SchoolBookSanPin"/>
      <w:sz w:val="20"/>
      <w:szCs w:val="20"/>
      <w:lang w:val="ru-RU"/>
    </w:rPr>
  </w:style>
  <w:style w:type="paragraph" w:customStyle="1" w:styleId="Bodynum">
    <w:name w:val="Body_num"/>
    <w:basedOn w:val="NoParagraphStyle"/>
    <w:uiPriority w:val="99"/>
    <w:rsid w:val="00D64729"/>
    <w:pPr>
      <w:tabs>
        <w:tab w:val="left" w:pos="560"/>
      </w:tabs>
      <w:spacing w:line="240" w:lineRule="atLeast"/>
      <w:ind w:firstLine="227"/>
      <w:jc w:val="both"/>
    </w:pPr>
    <w:rPr>
      <w:rFonts w:ascii="SchoolBookSanPin" w:hAnsi="SchoolBookSanPin" w:cs="SchoolBookSanPin"/>
      <w:sz w:val="20"/>
      <w:szCs w:val="20"/>
      <w:lang w:val="ru-RU"/>
    </w:rPr>
  </w:style>
  <w:style w:type="paragraph" w:customStyle="1" w:styleId="tablhead">
    <w:name w:val="tabl_head (Таблицы)"/>
    <w:basedOn w:val="NoParagraphStyle"/>
    <w:uiPriority w:val="99"/>
    <w:rsid w:val="00D64729"/>
    <w:pPr>
      <w:spacing w:line="200" w:lineRule="atLeast"/>
      <w:jc w:val="center"/>
    </w:pPr>
    <w:rPr>
      <w:rFonts w:ascii="SchoolBookSanPin-Bold" w:hAnsi="SchoolBookSanPin-Bold" w:cs="SchoolBookSanPin-Bold"/>
      <w:b/>
      <w:bCs/>
      <w:sz w:val="18"/>
      <w:szCs w:val="18"/>
      <w:lang w:val="fr-FR"/>
    </w:rPr>
  </w:style>
  <w:style w:type="paragraph" w:customStyle="1" w:styleId="tabllt">
    <w:name w:val="tabl_lt (Таблицы)"/>
    <w:basedOn w:val="NoParagraphStyle"/>
    <w:uiPriority w:val="99"/>
    <w:rsid w:val="00D64729"/>
    <w:pPr>
      <w:spacing w:line="200" w:lineRule="atLeast"/>
    </w:pPr>
    <w:rPr>
      <w:rFonts w:ascii="SchoolBookSanPin" w:hAnsi="SchoolBookSanPin" w:cs="SchoolBookSanPin"/>
      <w:sz w:val="18"/>
      <w:szCs w:val="18"/>
      <w:lang w:val="ru-RU"/>
    </w:rPr>
  </w:style>
  <w:style w:type="character" w:customStyle="1" w:styleId="Italic0">
    <w:name w:val="Italic_"/>
    <w:uiPriority w:val="99"/>
    <w:rsid w:val="00D64729"/>
    <w:rPr>
      <w:i/>
      <w:iCs/>
    </w:rPr>
  </w:style>
  <w:style w:type="character" w:customStyle="1" w:styleId="Bolditalic0">
    <w:name w:val="Bold_italic_"/>
    <w:uiPriority w:val="99"/>
    <w:rsid w:val="00D64729"/>
    <w:rPr>
      <w:b/>
      <w:bCs/>
      <w:i/>
      <w:iCs/>
    </w:rPr>
  </w:style>
  <w:style w:type="character" w:customStyle="1" w:styleId="Bold0">
    <w:name w:val="Bold_"/>
    <w:uiPriority w:val="99"/>
    <w:rsid w:val="00D64729"/>
    <w:rPr>
      <w:b/>
      <w:bCs/>
    </w:rPr>
  </w:style>
  <w:style w:type="character" w:customStyle="1" w:styleId="ispanperen">
    <w:name w:val="ispan_peren"/>
    <w:uiPriority w:val="99"/>
    <w:rsid w:val="00D64729"/>
    <w:rPr>
      <w:lang w:val="es-ES_tradnl"/>
    </w:rPr>
  </w:style>
  <w:style w:type="character" w:customStyle="1" w:styleId="Bullit2">
    <w:name w:val="Bullit_2"/>
    <w:uiPriority w:val="99"/>
    <w:rsid w:val="00D64729"/>
    <w:rPr>
      <w:rFonts w:ascii="Symbola" w:hAnsi="Symbola" w:cs="Symbola"/>
      <w:position w:val="3"/>
      <w:sz w:val="12"/>
      <w:szCs w:val="12"/>
    </w:rPr>
  </w:style>
  <w:style w:type="character" w:customStyle="1" w:styleId="jpfdse">
    <w:name w:val="jpfdse"/>
    <w:rsid w:val="00D64729"/>
  </w:style>
  <w:style w:type="paragraph" w:customStyle="1" w:styleId="list-num">
    <w:name w:val="list-num"/>
    <w:basedOn w:val="body"/>
    <w:uiPriority w:val="99"/>
    <w:rsid w:val="00D64729"/>
    <w:pPr>
      <w:tabs>
        <w:tab w:val="left" w:pos="397"/>
      </w:tabs>
      <w:ind w:left="397" w:hanging="57"/>
    </w:pPr>
    <w:rPr>
      <w:rFonts w:ascii="SchoolBookSanPin" w:hAnsi="SchoolBookSanPin" w:cs="SchoolBookSanPin"/>
    </w:rPr>
  </w:style>
  <w:style w:type="paragraph" w:customStyle="1" w:styleId="table-body">
    <w:name w:val="table-body"/>
    <w:basedOn w:val="body"/>
    <w:uiPriority w:val="99"/>
    <w:rsid w:val="00D64729"/>
    <w:pPr>
      <w:spacing w:after="100" w:line="200" w:lineRule="atLeast"/>
      <w:ind w:firstLine="0"/>
      <w:jc w:val="left"/>
    </w:pPr>
    <w:rPr>
      <w:rFonts w:ascii="SchoolBookSanPin" w:hAnsi="SchoolBookSanPin" w:cs="SchoolBookSanPin"/>
      <w:sz w:val="18"/>
      <w:szCs w:val="18"/>
    </w:rPr>
  </w:style>
  <w:style w:type="paragraph" w:customStyle="1" w:styleId="Zag1up">
    <w:name w:val="Zag_1_up"/>
    <w:basedOn w:val="NoParagraphStyle"/>
    <w:uiPriority w:val="99"/>
    <w:rsid w:val="00D64729"/>
    <w:pPr>
      <w:pageBreakBefore/>
      <w:pBdr>
        <w:bottom w:val="single" w:sz="4" w:space="5" w:color="auto"/>
      </w:pBdr>
      <w:suppressAutoHyphens/>
      <w:spacing w:before="480" w:after="240" w:line="240" w:lineRule="atLeast"/>
    </w:pPr>
    <w:rPr>
      <w:rFonts w:ascii="OfficinaSansExtraBoldITC-Reg" w:hAnsi="OfficinaSansExtraBoldITC-Reg" w:cs="OfficinaSansExtraBoldITC-Reg"/>
      <w:b/>
      <w:bCs/>
      <w:caps/>
    </w:rPr>
  </w:style>
  <w:style w:type="paragraph" w:customStyle="1" w:styleId="Body1">
    <w:name w:val="Body"/>
    <w:basedOn w:val="NoParagraphStyle"/>
    <w:uiPriority w:val="99"/>
    <w:rsid w:val="00D64729"/>
    <w:pPr>
      <w:spacing w:line="243" w:lineRule="atLeast"/>
      <w:ind w:firstLine="227"/>
      <w:jc w:val="both"/>
    </w:pPr>
    <w:rPr>
      <w:rFonts w:ascii="SchoolBookSanPin" w:hAnsi="SchoolBookSanPin" w:cs="SchoolBookSanPin"/>
      <w:sz w:val="20"/>
      <w:szCs w:val="20"/>
      <w:lang w:val="ru-RU"/>
    </w:rPr>
  </w:style>
  <w:style w:type="paragraph" w:customStyle="1" w:styleId="Spisok-2">
    <w:name w:val="Spisok-2"/>
    <w:basedOn w:val="Body1"/>
    <w:uiPriority w:val="99"/>
    <w:rsid w:val="00D64729"/>
    <w:pPr>
      <w:ind w:left="227" w:hanging="227"/>
    </w:pPr>
  </w:style>
  <w:style w:type="paragraph" w:customStyle="1" w:styleId="Zag2">
    <w:name w:val="Zag_2"/>
    <w:basedOn w:val="Zag1up"/>
    <w:uiPriority w:val="99"/>
    <w:rsid w:val="00D64729"/>
    <w:pPr>
      <w:keepNext/>
      <w:keepLines/>
      <w:pageBreakBefore w:val="0"/>
      <w:pBdr>
        <w:bottom w:val="none" w:sz="0" w:space="0" w:color="auto"/>
      </w:pBdr>
      <w:spacing w:before="227" w:after="68"/>
    </w:pPr>
    <w:rPr>
      <w:sz w:val="22"/>
      <w:szCs w:val="22"/>
    </w:rPr>
  </w:style>
  <w:style w:type="paragraph" w:customStyle="1" w:styleId="Zag30">
    <w:name w:val="Zag_3"/>
    <w:basedOn w:val="Zag2"/>
    <w:uiPriority w:val="99"/>
    <w:rsid w:val="00D64729"/>
    <w:pPr>
      <w:spacing w:line="243" w:lineRule="atLeast"/>
    </w:pPr>
    <w:rPr>
      <w:caps w:val="0"/>
    </w:rPr>
  </w:style>
  <w:style w:type="paragraph" w:customStyle="1" w:styleId="Zag40">
    <w:name w:val="Zag_4"/>
    <w:basedOn w:val="Zag30"/>
    <w:uiPriority w:val="99"/>
    <w:rsid w:val="00D64729"/>
    <w:rPr>
      <w:sz w:val="20"/>
      <w:szCs w:val="20"/>
    </w:rPr>
  </w:style>
  <w:style w:type="paragraph" w:customStyle="1" w:styleId="Zag50">
    <w:name w:val="Zag_5"/>
    <w:basedOn w:val="Body1"/>
    <w:uiPriority w:val="99"/>
    <w:rsid w:val="00D64729"/>
    <w:pPr>
      <w:keepNext/>
    </w:pPr>
    <w:rPr>
      <w:rFonts w:ascii="SchoolBookSanPin-BoldItalic" w:hAnsi="SchoolBookSanPin-BoldItalic" w:cs="SchoolBookSanPin-BoldItalic"/>
      <w:b/>
      <w:bCs/>
      <w:i/>
      <w:iCs/>
    </w:rPr>
  </w:style>
  <w:style w:type="paragraph" w:customStyle="1" w:styleId="Spisok-1">
    <w:name w:val="Spisok-1"/>
    <w:basedOn w:val="body"/>
    <w:uiPriority w:val="99"/>
    <w:rsid w:val="00D64729"/>
    <w:pPr>
      <w:spacing w:line="243" w:lineRule="atLeast"/>
      <w:ind w:left="227" w:hanging="142"/>
    </w:pPr>
    <w:rPr>
      <w:rFonts w:ascii="SchoolBookSanPin" w:hAnsi="SchoolBookSanPin" w:cs="SchoolBookSanPin"/>
    </w:rPr>
  </w:style>
  <w:style w:type="paragraph" w:customStyle="1" w:styleId="BasicParagraph">
    <w:name w:val="[Basic Paragraph]"/>
    <w:basedOn w:val="NoParagraphStyle"/>
    <w:uiPriority w:val="99"/>
    <w:rsid w:val="00D64729"/>
    <w:rPr>
      <w:lang w:val="ru-RU"/>
    </w:rPr>
  </w:style>
  <w:style w:type="paragraph" w:customStyle="1" w:styleId="tblleft">
    <w:name w:val="tbl_left"/>
    <w:basedOn w:val="Body1"/>
    <w:uiPriority w:val="99"/>
    <w:rsid w:val="00D64729"/>
    <w:pPr>
      <w:spacing w:line="200" w:lineRule="atLeast"/>
      <w:ind w:firstLine="0"/>
      <w:jc w:val="left"/>
    </w:pPr>
    <w:rPr>
      <w:sz w:val="18"/>
      <w:szCs w:val="18"/>
    </w:rPr>
  </w:style>
  <w:style w:type="paragraph" w:customStyle="1" w:styleId="tblz">
    <w:name w:val="tbl_z"/>
    <w:basedOn w:val="tblleft"/>
    <w:uiPriority w:val="99"/>
    <w:rsid w:val="00D64729"/>
    <w:pPr>
      <w:jc w:val="center"/>
    </w:pPr>
    <w:rPr>
      <w:rFonts w:ascii="SchoolBookSanPin-Bold" w:hAnsi="SchoolBookSanPin-Bold" w:cs="SchoolBookSanPin-Bold"/>
      <w:b/>
      <w:bCs/>
    </w:rPr>
  </w:style>
  <w:style w:type="paragraph" w:customStyle="1" w:styleId="tblzag5">
    <w:name w:val="tbl_zag_5"/>
    <w:basedOn w:val="tblleft"/>
    <w:uiPriority w:val="99"/>
    <w:rsid w:val="00D64729"/>
    <w:rPr>
      <w:rFonts w:ascii="SchoolBookSanPin-BoldItalic" w:hAnsi="SchoolBookSanPin-BoldItalic" w:cs="SchoolBookSanPin-BoldItalic"/>
      <w:b/>
      <w:bCs/>
      <w:i/>
      <w:iCs/>
    </w:rPr>
  </w:style>
  <w:style w:type="paragraph" w:customStyle="1" w:styleId="tblSpisok-1">
    <w:name w:val="tbl_Spisok-1"/>
    <w:basedOn w:val="Spisok-1"/>
    <w:uiPriority w:val="99"/>
    <w:rsid w:val="00D64729"/>
    <w:pPr>
      <w:spacing w:line="200" w:lineRule="atLeast"/>
      <w:jc w:val="left"/>
    </w:pPr>
    <w:rPr>
      <w:sz w:val="18"/>
      <w:szCs w:val="18"/>
    </w:rPr>
  </w:style>
  <w:style w:type="character" w:customStyle="1" w:styleId="china">
    <w:name w:val="china"/>
    <w:uiPriority w:val="99"/>
    <w:rsid w:val="00D64729"/>
    <w:rPr>
      <w:rFonts w:ascii="SimSun" w:eastAsia="SimSun" w:cs="SimSun"/>
    </w:rPr>
  </w:style>
  <w:style w:type="character" w:customStyle="1" w:styleId="afff6">
    <w:name w:val="Ïîëóæèðíûé (Âûäåëåíèÿ)"/>
    <w:uiPriority w:val="99"/>
    <w:rsid w:val="00D64729"/>
    <w:rPr>
      <w:b/>
      <w:bCs/>
      <w:color w:val="000000"/>
      <w:w w:val="100"/>
    </w:rPr>
  </w:style>
  <w:style w:type="paragraph" w:customStyle="1" w:styleId="list-bullet-box">
    <w:name w:val="list-bullet-box"/>
    <w:basedOn w:val="body"/>
    <w:uiPriority w:val="99"/>
    <w:rsid w:val="00D64729"/>
    <w:pPr>
      <w:ind w:left="227" w:hanging="142"/>
    </w:pPr>
    <w:rPr>
      <w:rFonts w:ascii="SchoolBookSanPin" w:hAnsi="SchoolBookSanPin" w:cs="SchoolBookSanPin"/>
    </w:rPr>
  </w:style>
  <w:style w:type="paragraph" w:customStyle="1" w:styleId="listbullet">
    <w:name w:val="list_bullet"/>
    <w:basedOn w:val="NoParagraphStyle"/>
    <w:uiPriority w:val="99"/>
    <w:rsid w:val="00D64729"/>
    <w:pPr>
      <w:spacing w:line="240" w:lineRule="atLeast"/>
      <w:ind w:left="227" w:hanging="170"/>
      <w:jc w:val="both"/>
    </w:pPr>
    <w:rPr>
      <w:rFonts w:ascii="SchoolBookSanPin" w:hAnsi="SchoolBookSanPin" w:cs="SchoolBookSanPin"/>
      <w:sz w:val="20"/>
      <w:szCs w:val="20"/>
      <w:lang w:val="ru-RU"/>
    </w:rPr>
  </w:style>
  <w:style w:type="character" w:customStyle="1" w:styleId="bolditalic1">
    <w:name w:val="bold_italic"/>
    <w:uiPriority w:val="99"/>
    <w:rsid w:val="00D64729"/>
    <w:rPr>
      <w:b/>
      <w:i/>
    </w:rPr>
  </w:style>
  <w:style w:type="character" w:customStyle="1" w:styleId="NONE">
    <w:name w:val="NONE"/>
    <w:uiPriority w:val="99"/>
    <w:rsid w:val="00D64729"/>
    <w:rPr>
      <w:color w:val="000000"/>
      <w:w w:val="100"/>
    </w:rPr>
  </w:style>
  <w:style w:type="character" w:customStyle="1" w:styleId="afff7">
    <w:name w:val="Êóðñèâ (Âûäåëåíèÿ)"/>
    <w:uiPriority w:val="99"/>
    <w:rsid w:val="00D64729"/>
    <w:rPr>
      <w:i/>
      <w:color w:val="000000"/>
      <w:w w:val="100"/>
    </w:rPr>
  </w:style>
  <w:style w:type="character" w:customStyle="1" w:styleId="afff8">
    <w:name w:val="Ïîëóæèðíûé Êóðñèâ (Âûäåëåíèÿ)"/>
    <w:uiPriority w:val="99"/>
    <w:rsid w:val="00D64729"/>
    <w:rPr>
      <w:b/>
      <w:i/>
      <w:color w:val="000000"/>
      <w:w w:val="100"/>
    </w:rPr>
  </w:style>
  <w:style w:type="character" w:customStyle="1" w:styleId="1f2">
    <w:name w:val="Название Знак1"/>
    <w:uiPriority w:val="99"/>
    <w:rsid w:val="00D64729"/>
    <w:rPr>
      <w:rFonts w:ascii="Verdana" w:eastAsia="Verdana" w:hAnsi="Verdana" w:cs="Verdana"/>
      <w:b/>
      <w:bCs/>
      <w:sz w:val="78"/>
      <w:szCs w:val="78"/>
      <w:lang w:eastAsia="en-US"/>
    </w:rPr>
  </w:style>
  <w:style w:type="paragraph" w:customStyle="1" w:styleId="38">
    <w:name w:val="3"/>
    <w:basedOn w:val="12"/>
    <w:next w:val="12"/>
    <w:qFormat/>
    <w:rsid w:val="00D64729"/>
    <w:pPr>
      <w:keepNext/>
      <w:keepLines/>
      <w:spacing w:before="480" w:after="120"/>
    </w:pPr>
    <w:rPr>
      <w:rFonts w:cs="Times New Roman"/>
      <w:b/>
      <w:sz w:val="72"/>
      <w:szCs w:val="72"/>
      <w:lang w:val="x-none"/>
    </w:rPr>
  </w:style>
  <w:style w:type="character" w:styleId="afff9">
    <w:name w:val="FollowedHyperlink"/>
    <w:link w:val="1f3"/>
    <w:uiPriority w:val="99"/>
    <w:unhideWhenUsed/>
    <w:rsid w:val="00D64729"/>
    <w:rPr>
      <w:color w:val="954F72"/>
      <w:u w:val="single"/>
    </w:rPr>
  </w:style>
  <w:style w:type="character" w:styleId="afffa">
    <w:name w:val="Emphasis"/>
    <w:qFormat/>
    <w:rsid w:val="00D64729"/>
    <w:rPr>
      <w:rFonts w:ascii="Times New Roman" w:hAnsi="Times New Roman" w:cs="Times New Roman" w:hint="default"/>
      <w:i/>
      <w:iCs/>
    </w:rPr>
  </w:style>
  <w:style w:type="paragraph" w:styleId="39">
    <w:name w:val="Body Text Indent 3"/>
    <w:basedOn w:val="a1"/>
    <w:link w:val="3a"/>
    <w:uiPriority w:val="99"/>
    <w:unhideWhenUsed/>
    <w:rsid w:val="00D64729"/>
    <w:pPr>
      <w:spacing w:after="0" w:line="360" w:lineRule="auto"/>
      <w:ind w:firstLine="705"/>
      <w:jc w:val="both"/>
    </w:pPr>
    <w:rPr>
      <w:rFonts w:ascii="SLBookman Old Style Cyr" w:eastAsia="Calibri" w:hAnsi="SLBookman Old Style Cyr" w:cs="Times New Roman"/>
      <w:sz w:val="24"/>
      <w:szCs w:val="24"/>
      <w:lang w:val="tt-RU"/>
    </w:rPr>
  </w:style>
  <w:style w:type="character" w:customStyle="1" w:styleId="3a">
    <w:name w:val="Основной текст с отступом 3 Знак"/>
    <w:basedOn w:val="a2"/>
    <w:link w:val="39"/>
    <w:uiPriority w:val="99"/>
    <w:rsid w:val="00D64729"/>
    <w:rPr>
      <w:rFonts w:ascii="SLBookman Old Style Cyr" w:eastAsia="Calibri" w:hAnsi="SLBookman Old Style Cyr" w:cs="Times New Roman"/>
      <w:sz w:val="24"/>
      <w:szCs w:val="24"/>
      <w:lang w:val="tt-RU"/>
    </w:rPr>
  </w:style>
  <w:style w:type="paragraph" w:styleId="afffb">
    <w:name w:val="No Spacing"/>
    <w:link w:val="afffc"/>
    <w:uiPriority w:val="1"/>
    <w:qFormat/>
    <w:rsid w:val="00D647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ListParagraphChar">
    <w:name w:val="List Paragraph Char"/>
    <w:link w:val="1f4"/>
    <w:qFormat/>
    <w:locked/>
    <w:rsid w:val="00D64729"/>
    <w:rPr>
      <w:rFonts w:eastAsia="Times New Roman"/>
    </w:rPr>
  </w:style>
  <w:style w:type="paragraph" w:customStyle="1" w:styleId="1f4">
    <w:name w:val="Абзац списка1"/>
    <w:basedOn w:val="a1"/>
    <w:link w:val="ListParagraphChar"/>
    <w:qFormat/>
    <w:rsid w:val="00D64729"/>
    <w:pPr>
      <w:spacing w:after="200" w:line="276" w:lineRule="auto"/>
      <w:ind w:left="720"/>
      <w:contextualSpacing/>
    </w:pPr>
    <w:rPr>
      <w:rFonts w:eastAsia="Times New Roman"/>
    </w:rPr>
  </w:style>
  <w:style w:type="character" w:customStyle="1" w:styleId="3b">
    <w:name w:val="Заголовок №3_"/>
    <w:link w:val="3c"/>
    <w:locked/>
    <w:rsid w:val="00D64729"/>
    <w:rPr>
      <w:b/>
      <w:spacing w:val="4"/>
      <w:sz w:val="19"/>
      <w:shd w:val="clear" w:color="auto" w:fill="FFFFFF"/>
    </w:rPr>
  </w:style>
  <w:style w:type="paragraph" w:customStyle="1" w:styleId="3c">
    <w:name w:val="Заголовок №3"/>
    <w:basedOn w:val="a1"/>
    <w:link w:val="3b"/>
    <w:rsid w:val="00D64729"/>
    <w:pPr>
      <w:widowControl w:val="0"/>
      <w:shd w:val="clear" w:color="auto" w:fill="FFFFFF"/>
      <w:spacing w:after="0" w:line="457" w:lineRule="exact"/>
      <w:outlineLvl w:val="2"/>
    </w:pPr>
    <w:rPr>
      <w:b/>
      <w:spacing w:val="4"/>
      <w:sz w:val="19"/>
    </w:rPr>
  </w:style>
  <w:style w:type="character" w:customStyle="1" w:styleId="2a">
    <w:name w:val="Основной текст (2)_"/>
    <w:link w:val="2b"/>
    <w:locked/>
    <w:rsid w:val="00D64729"/>
    <w:rPr>
      <w:i/>
      <w:sz w:val="17"/>
      <w:shd w:val="clear" w:color="auto" w:fill="FFFFFF"/>
    </w:rPr>
  </w:style>
  <w:style w:type="paragraph" w:customStyle="1" w:styleId="2b">
    <w:name w:val="Основной текст (2)"/>
    <w:basedOn w:val="a1"/>
    <w:link w:val="2a"/>
    <w:rsid w:val="00D64729"/>
    <w:pPr>
      <w:widowControl w:val="0"/>
      <w:shd w:val="clear" w:color="auto" w:fill="FFFFFF"/>
      <w:spacing w:before="240" w:after="240" w:line="212" w:lineRule="exact"/>
      <w:jc w:val="center"/>
    </w:pPr>
    <w:rPr>
      <w:i/>
      <w:sz w:val="17"/>
    </w:rPr>
  </w:style>
  <w:style w:type="character" w:customStyle="1" w:styleId="afffd">
    <w:name w:val="Основной текст_"/>
    <w:qFormat/>
    <w:locked/>
    <w:rsid w:val="00D64729"/>
    <w:rPr>
      <w:spacing w:val="3"/>
      <w:sz w:val="17"/>
      <w:shd w:val="clear" w:color="auto" w:fill="FFFFFF"/>
    </w:rPr>
  </w:style>
  <w:style w:type="character" w:customStyle="1" w:styleId="3d">
    <w:name w:val="Основной текст (3)_"/>
    <w:link w:val="3e"/>
    <w:locked/>
    <w:rsid w:val="00D64729"/>
    <w:rPr>
      <w:rFonts w:ascii="Arial" w:hAnsi="Arial" w:cs="Arial"/>
      <w:b/>
      <w:i/>
      <w:sz w:val="19"/>
      <w:shd w:val="clear" w:color="auto" w:fill="FFFFFF"/>
    </w:rPr>
  </w:style>
  <w:style w:type="paragraph" w:customStyle="1" w:styleId="3e">
    <w:name w:val="Основной текст (3)"/>
    <w:basedOn w:val="a1"/>
    <w:link w:val="3d"/>
    <w:rsid w:val="00D64729"/>
    <w:pPr>
      <w:widowControl w:val="0"/>
      <w:shd w:val="clear" w:color="auto" w:fill="FFFFFF"/>
      <w:spacing w:after="0" w:line="240" w:lineRule="atLeast"/>
      <w:jc w:val="right"/>
    </w:pPr>
    <w:rPr>
      <w:rFonts w:ascii="Arial" w:hAnsi="Arial" w:cs="Arial"/>
      <w:b/>
      <w:i/>
      <w:sz w:val="19"/>
    </w:rPr>
  </w:style>
  <w:style w:type="character" w:customStyle="1" w:styleId="3f">
    <w:name w:val="Колонтитул (3)_"/>
    <w:link w:val="3f0"/>
    <w:locked/>
    <w:rsid w:val="00D64729"/>
    <w:rPr>
      <w:b/>
      <w:spacing w:val="4"/>
      <w:sz w:val="19"/>
      <w:shd w:val="clear" w:color="auto" w:fill="FFFFFF"/>
    </w:rPr>
  </w:style>
  <w:style w:type="paragraph" w:customStyle="1" w:styleId="3f0">
    <w:name w:val="Колонтитул (3)"/>
    <w:basedOn w:val="a1"/>
    <w:link w:val="3f"/>
    <w:rsid w:val="00D64729"/>
    <w:pPr>
      <w:widowControl w:val="0"/>
      <w:shd w:val="clear" w:color="auto" w:fill="FFFFFF"/>
      <w:spacing w:after="0" w:line="240" w:lineRule="atLeast"/>
    </w:pPr>
    <w:rPr>
      <w:b/>
      <w:spacing w:val="4"/>
      <w:sz w:val="19"/>
    </w:rPr>
  </w:style>
  <w:style w:type="character" w:customStyle="1" w:styleId="2c">
    <w:name w:val="Заголовок №2_"/>
    <w:link w:val="2d"/>
    <w:locked/>
    <w:rsid w:val="00D64729"/>
    <w:rPr>
      <w:b/>
      <w:spacing w:val="3"/>
      <w:shd w:val="clear" w:color="auto" w:fill="FFFFFF"/>
    </w:rPr>
  </w:style>
  <w:style w:type="paragraph" w:customStyle="1" w:styleId="2d">
    <w:name w:val="Заголовок №2"/>
    <w:basedOn w:val="a1"/>
    <w:link w:val="2c"/>
    <w:rsid w:val="00D64729"/>
    <w:pPr>
      <w:widowControl w:val="0"/>
      <w:shd w:val="clear" w:color="auto" w:fill="FFFFFF"/>
      <w:spacing w:before="180" w:after="300" w:line="240" w:lineRule="atLeast"/>
      <w:jc w:val="center"/>
      <w:outlineLvl w:val="1"/>
    </w:pPr>
    <w:rPr>
      <w:b/>
      <w:spacing w:val="3"/>
    </w:rPr>
  </w:style>
  <w:style w:type="character" w:customStyle="1" w:styleId="2e">
    <w:name w:val="Колонтитул (2)_"/>
    <w:link w:val="2f"/>
    <w:locked/>
    <w:rsid w:val="00D64729"/>
    <w:rPr>
      <w:b/>
      <w:spacing w:val="-2"/>
      <w:sz w:val="15"/>
      <w:shd w:val="clear" w:color="auto" w:fill="FFFFFF"/>
    </w:rPr>
  </w:style>
  <w:style w:type="paragraph" w:customStyle="1" w:styleId="2f">
    <w:name w:val="Колонтитул (2)"/>
    <w:basedOn w:val="a1"/>
    <w:link w:val="2e"/>
    <w:rsid w:val="00D64729"/>
    <w:pPr>
      <w:widowControl w:val="0"/>
      <w:shd w:val="clear" w:color="auto" w:fill="FFFFFF"/>
      <w:spacing w:after="0" w:line="240" w:lineRule="atLeast"/>
      <w:jc w:val="center"/>
    </w:pPr>
    <w:rPr>
      <w:b/>
      <w:spacing w:val="-2"/>
      <w:sz w:val="15"/>
    </w:rPr>
  </w:style>
  <w:style w:type="character" w:customStyle="1" w:styleId="54">
    <w:name w:val="Основной текст (5)_"/>
    <w:link w:val="55"/>
    <w:locked/>
    <w:rsid w:val="00D64729"/>
    <w:rPr>
      <w:rFonts w:ascii="Tahoma" w:hAnsi="Tahoma" w:cs="Tahoma"/>
      <w:spacing w:val="3"/>
      <w:sz w:val="13"/>
      <w:shd w:val="clear" w:color="auto" w:fill="FFFFFF"/>
    </w:rPr>
  </w:style>
  <w:style w:type="paragraph" w:customStyle="1" w:styleId="55">
    <w:name w:val="Основной текст (5)"/>
    <w:basedOn w:val="a1"/>
    <w:link w:val="54"/>
    <w:rsid w:val="00D64729"/>
    <w:pPr>
      <w:widowControl w:val="0"/>
      <w:shd w:val="clear" w:color="auto" w:fill="FFFFFF"/>
      <w:spacing w:after="0" w:line="191" w:lineRule="exact"/>
      <w:jc w:val="both"/>
    </w:pPr>
    <w:rPr>
      <w:rFonts w:ascii="Tahoma" w:hAnsi="Tahoma" w:cs="Tahoma"/>
      <w:spacing w:val="3"/>
      <w:sz w:val="13"/>
    </w:rPr>
  </w:style>
  <w:style w:type="character" w:customStyle="1" w:styleId="63">
    <w:name w:val="Основной текст (6)_"/>
    <w:link w:val="64"/>
    <w:locked/>
    <w:rsid w:val="00D64729"/>
    <w:rPr>
      <w:spacing w:val="2"/>
      <w:sz w:val="14"/>
      <w:shd w:val="clear" w:color="auto" w:fill="FFFFFF"/>
    </w:rPr>
  </w:style>
  <w:style w:type="paragraph" w:customStyle="1" w:styleId="64">
    <w:name w:val="Основной текст (6)"/>
    <w:basedOn w:val="a1"/>
    <w:link w:val="63"/>
    <w:rsid w:val="00D64729"/>
    <w:pPr>
      <w:widowControl w:val="0"/>
      <w:shd w:val="clear" w:color="auto" w:fill="FFFFFF"/>
      <w:spacing w:after="0" w:line="191" w:lineRule="exact"/>
      <w:jc w:val="right"/>
    </w:pPr>
    <w:rPr>
      <w:spacing w:val="2"/>
      <w:sz w:val="14"/>
    </w:rPr>
  </w:style>
  <w:style w:type="character" w:customStyle="1" w:styleId="45">
    <w:name w:val="Основной текст (4)_"/>
    <w:link w:val="46"/>
    <w:locked/>
    <w:rsid w:val="00D64729"/>
    <w:rPr>
      <w:spacing w:val="4"/>
      <w:sz w:val="8"/>
      <w:shd w:val="clear" w:color="auto" w:fill="FFFFFF"/>
    </w:rPr>
  </w:style>
  <w:style w:type="paragraph" w:customStyle="1" w:styleId="46">
    <w:name w:val="Основной текст (4)"/>
    <w:basedOn w:val="a1"/>
    <w:link w:val="45"/>
    <w:rsid w:val="00D64729"/>
    <w:pPr>
      <w:widowControl w:val="0"/>
      <w:shd w:val="clear" w:color="auto" w:fill="FFFFFF"/>
      <w:spacing w:after="0" w:line="212" w:lineRule="exact"/>
      <w:jc w:val="both"/>
    </w:pPr>
    <w:rPr>
      <w:spacing w:val="4"/>
      <w:sz w:val="8"/>
    </w:rPr>
  </w:style>
  <w:style w:type="character" w:customStyle="1" w:styleId="320">
    <w:name w:val="Заголовок №3 (2)_"/>
    <w:link w:val="321"/>
    <w:locked/>
    <w:rsid w:val="00D64729"/>
    <w:rPr>
      <w:spacing w:val="3"/>
      <w:sz w:val="17"/>
      <w:shd w:val="clear" w:color="auto" w:fill="FFFFFF"/>
    </w:rPr>
  </w:style>
  <w:style w:type="paragraph" w:customStyle="1" w:styleId="321">
    <w:name w:val="Заголовок №3 (2)"/>
    <w:basedOn w:val="a1"/>
    <w:link w:val="320"/>
    <w:rsid w:val="00D64729"/>
    <w:pPr>
      <w:widowControl w:val="0"/>
      <w:shd w:val="clear" w:color="auto" w:fill="FFFFFF"/>
      <w:spacing w:after="0" w:line="223" w:lineRule="exact"/>
      <w:jc w:val="right"/>
      <w:outlineLvl w:val="2"/>
    </w:pPr>
    <w:rPr>
      <w:spacing w:val="3"/>
      <w:sz w:val="17"/>
    </w:rPr>
  </w:style>
  <w:style w:type="character" w:customStyle="1" w:styleId="73">
    <w:name w:val="Основной текст (7)_"/>
    <w:link w:val="74"/>
    <w:locked/>
    <w:rsid w:val="00D64729"/>
    <w:rPr>
      <w:b/>
      <w:spacing w:val="3"/>
      <w:shd w:val="clear" w:color="auto" w:fill="FFFFFF"/>
    </w:rPr>
  </w:style>
  <w:style w:type="paragraph" w:customStyle="1" w:styleId="74">
    <w:name w:val="Основной текст (7)"/>
    <w:basedOn w:val="a1"/>
    <w:link w:val="73"/>
    <w:rsid w:val="00D64729"/>
    <w:pPr>
      <w:widowControl w:val="0"/>
      <w:shd w:val="clear" w:color="auto" w:fill="FFFFFF"/>
      <w:spacing w:before="180" w:after="0" w:line="475" w:lineRule="exact"/>
      <w:jc w:val="center"/>
    </w:pPr>
    <w:rPr>
      <w:b/>
      <w:spacing w:val="3"/>
    </w:rPr>
  </w:style>
  <w:style w:type="character" w:customStyle="1" w:styleId="afffe">
    <w:name w:val="Колонтитул_"/>
    <w:link w:val="affff"/>
    <w:locked/>
    <w:rsid w:val="00D64729"/>
    <w:rPr>
      <w:i/>
      <w:spacing w:val="1"/>
      <w:sz w:val="17"/>
      <w:shd w:val="clear" w:color="auto" w:fill="FFFFFF"/>
    </w:rPr>
  </w:style>
  <w:style w:type="paragraph" w:customStyle="1" w:styleId="affff">
    <w:name w:val="Колонтитул"/>
    <w:basedOn w:val="a1"/>
    <w:link w:val="afffe"/>
    <w:qFormat/>
    <w:rsid w:val="00D64729"/>
    <w:pPr>
      <w:widowControl w:val="0"/>
      <w:shd w:val="clear" w:color="auto" w:fill="FFFFFF"/>
      <w:spacing w:after="0" w:line="240" w:lineRule="atLeast"/>
    </w:pPr>
    <w:rPr>
      <w:i/>
      <w:spacing w:val="1"/>
      <w:sz w:val="17"/>
    </w:rPr>
  </w:style>
  <w:style w:type="character" w:customStyle="1" w:styleId="1f5">
    <w:name w:val="Заголовок №1_"/>
    <w:link w:val="1f6"/>
    <w:locked/>
    <w:rsid w:val="00D64729"/>
    <w:rPr>
      <w:b/>
      <w:spacing w:val="4"/>
      <w:sz w:val="19"/>
      <w:shd w:val="clear" w:color="auto" w:fill="FFFFFF"/>
    </w:rPr>
  </w:style>
  <w:style w:type="paragraph" w:customStyle="1" w:styleId="1f6">
    <w:name w:val="Заголовок №1"/>
    <w:basedOn w:val="a1"/>
    <w:link w:val="1f5"/>
    <w:rsid w:val="00D64729"/>
    <w:pPr>
      <w:widowControl w:val="0"/>
      <w:shd w:val="clear" w:color="auto" w:fill="FFFFFF"/>
      <w:spacing w:after="240" w:line="240" w:lineRule="atLeast"/>
      <w:jc w:val="center"/>
      <w:outlineLvl w:val="0"/>
    </w:pPr>
    <w:rPr>
      <w:b/>
      <w:spacing w:val="4"/>
      <w:sz w:val="19"/>
    </w:rPr>
  </w:style>
  <w:style w:type="character" w:customStyle="1" w:styleId="93">
    <w:name w:val="Основной текст (9)_"/>
    <w:link w:val="94"/>
    <w:locked/>
    <w:rsid w:val="00D64729"/>
    <w:rPr>
      <w:rFonts w:ascii="Arial" w:hAnsi="Arial" w:cs="Arial"/>
      <w:b/>
      <w:spacing w:val="2"/>
      <w:sz w:val="12"/>
      <w:shd w:val="clear" w:color="auto" w:fill="FFFFFF"/>
    </w:rPr>
  </w:style>
  <w:style w:type="paragraph" w:customStyle="1" w:styleId="94">
    <w:name w:val="Основной текст (9)"/>
    <w:basedOn w:val="a1"/>
    <w:link w:val="93"/>
    <w:rsid w:val="00D64729"/>
    <w:pPr>
      <w:widowControl w:val="0"/>
      <w:shd w:val="clear" w:color="auto" w:fill="FFFFFF"/>
      <w:spacing w:after="0" w:line="240" w:lineRule="atLeast"/>
    </w:pPr>
    <w:rPr>
      <w:rFonts w:ascii="Arial" w:hAnsi="Arial" w:cs="Arial"/>
      <w:b/>
      <w:spacing w:val="2"/>
      <w:sz w:val="12"/>
    </w:rPr>
  </w:style>
  <w:style w:type="character" w:customStyle="1" w:styleId="120">
    <w:name w:val="Заголовок №1 (2)_"/>
    <w:link w:val="121"/>
    <w:locked/>
    <w:rsid w:val="00D64729"/>
    <w:rPr>
      <w:b/>
      <w:spacing w:val="2"/>
      <w:shd w:val="clear" w:color="auto" w:fill="FFFFFF"/>
    </w:rPr>
  </w:style>
  <w:style w:type="paragraph" w:customStyle="1" w:styleId="121">
    <w:name w:val="Заголовок №1 (2)"/>
    <w:basedOn w:val="a1"/>
    <w:link w:val="120"/>
    <w:rsid w:val="00D64729"/>
    <w:pPr>
      <w:widowControl w:val="0"/>
      <w:shd w:val="clear" w:color="auto" w:fill="FFFFFF"/>
      <w:spacing w:before="240" w:after="180" w:line="240" w:lineRule="atLeast"/>
      <w:jc w:val="center"/>
      <w:outlineLvl w:val="0"/>
    </w:pPr>
    <w:rPr>
      <w:b/>
      <w:spacing w:val="2"/>
    </w:rPr>
  </w:style>
  <w:style w:type="character" w:customStyle="1" w:styleId="100">
    <w:name w:val="Основной текст (10)_"/>
    <w:link w:val="101"/>
    <w:locked/>
    <w:rsid w:val="00D64729"/>
    <w:rPr>
      <w:rFonts w:ascii="MS Mincho" w:eastAsia="MS Mincho" w:hAnsi="MS Mincho"/>
      <w:sz w:val="9"/>
      <w:shd w:val="clear" w:color="auto" w:fill="FFFFFF"/>
    </w:rPr>
  </w:style>
  <w:style w:type="paragraph" w:customStyle="1" w:styleId="101">
    <w:name w:val="Основной текст (10)"/>
    <w:basedOn w:val="a1"/>
    <w:link w:val="100"/>
    <w:rsid w:val="00D64729"/>
    <w:pPr>
      <w:widowControl w:val="0"/>
      <w:shd w:val="clear" w:color="auto" w:fill="FFFFFF"/>
      <w:spacing w:before="60" w:after="0" w:line="240" w:lineRule="atLeast"/>
    </w:pPr>
    <w:rPr>
      <w:rFonts w:ascii="MS Mincho" w:eastAsia="MS Mincho" w:hAnsi="MS Mincho"/>
      <w:sz w:val="9"/>
    </w:rPr>
  </w:style>
  <w:style w:type="character" w:customStyle="1" w:styleId="110">
    <w:name w:val="Основной текст (11)_"/>
    <w:link w:val="111"/>
    <w:locked/>
    <w:rsid w:val="00D64729"/>
    <w:rPr>
      <w:rFonts w:ascii="Tahoma" w:hAnsi="Tahoma" w:cs="Tahoma"/>
      <w:spacing w:val="-13"/>
      <w:sz w:val="17"/>
      <w:shd w:val="clear" w:color="auto" w:fill="FFFFFF"/>
    </w:rPr>
  </w:style>
  <w:style w:type="paragraph" w:customStyle="1" w:styleId="111">
    <w:name w:val="Основной текст (11)"/>
    <w:basedOn w:val="a1"/>
    <w:link w:val="110"/>
    <w:rsid w:val="00D64729"/>
    <w:pPr>
      <w:widowControl w:val="0"/>
      <w:shd w:val="clear" w:color="auto" w:fill="FFFFFF"/>
      <w:spacing w:before="180" w:after="0" w:line="205" w:lineRule="exact"/>
      <w:jc w:val="both"/>
    </w:pPr>
    <w:rPr>
      <w:rFonts w:ascii="Tahoma" w:hAnsi="Tahoma" w:cs="Tahoma"/>
      <w:spacing w:val="-13"/>
      <w:sz w:val="17"/>
    </w:rPr>
  </w:style>
  <w:style w:type="character" w:customStyle="1" w:styleId="47">
    <w:name w:val="Колонтитул (4)_"/>
    <w:link w:val="48"/>
    <w:locked/>
    <w:rsid w:val="00D64729"/>
    <w:rPr>
      <w:spacing w:val="9"/>
      <w:sz w:val="16"/>
      <w:shd w:val="clear" w:color="auto" w:fill="FFFFFF"/>
    </w:rPr>
  </w:style>
  <w:style w:type="paragraph" w:customStyle="1" w:styleId="48">
    <w:name w:val="Колонтитул (4)"/>
    <w:basedOn w:val="a1"/>
    <w:link w:val="47"/>
    <w:rsid w:val="00D64729"/>
    <w:pPr>
      <w:widowControl w:val="0"/>
      <w:shd w:val="clear" w:color="auto" w:fill="FFFFFF"/>
      <w:spacing w:after="0" w:line="240" w:lineRule="atLeast"/>
    </w:pPr>
    <w:rPr>
      <w:spacing w:val="9"/>
      <w:sz w:val="16"/>
    </w:rPr>
  </w:style>
  <w:style w:type="character" w:customStyle="1" w:styleId="122">
    <w:name w:val="Основной текст (12)_"/>
    <w:link w:val="123"/>
    <w:locked/>
    <w:rsid w:val="00D64729"/>
    <w:rPr>
      <w:spacing w:val="4"/>
      <w:sz w:val="19"/>
      <w:shd w:val="clear" w:color="auto" w:fill="FFFFFF"/>
    </w:rPr>
  </w:style>
  <w:style w:type="paragraph" w:customStyle="1" w:styleId="123">
    <w:name w:val="Основной текст (12)"/>
    <w:basedOn w:val="a1"/>
    <w:link w:val="122"/>
    <w:rsid w:val="00D64729"/>
    <w:pPr>
      <w:widowControl w:val="0"/>
      <w:shd w:val="clear" w:color="auto" w:fill="FFFFFF"/>
      <w:spacing w:after="540" w:line="245" w:lineRule="exact"/>
      <w:jc w:val="center"/>
    </w:pPr>
    <w:rPr>
      <w:spacing w:val="4"/>
      <w:sz w:val="19"/>
    </w:rPr>
  </w:style>
  <w:style w:type="character" w:customStyle="1" w:styleId="Exact">
    <w:name w:val="Подпись к картинке Exact"/>
    <w:link w:val="affff0"/>
    <w:locked/>
    <w:rsid w:val="00D64729"/>
    <w:rPr>
      <w:rFonts w:ascii="Bookman Old Style" w:hAnsi="Bookman Old Style"/>
      <w:b/>
      <w:bCs/>
      <w:sz w:val="18"/>
      <w:szCs w:val="18"/>
      <w:shd w:val="clear" w:color="auto" w:fill="FFFFFF"/>
    </w:rPr>
  </w:style>
  <w:style w:type="paragraph" w:customStyle="1" w:styleId="affff0">
    <w:name w:val="Подпись к картинке"/>
    <w:basedOn w:val="a1"/>
    <w:link w:val="Exact"/>
    <w:rsid w:val="00D64729"/>
    <w:pPr>
      <w:widowControl w:val="0"/>
      <w:shd w:val="clear" w:color="auto" w:fill="FFFFFF"/>
      <w:spacing w:after="0" w:line="240" w:lineRule="atLeast"/>
    </w:pPr>
    <w:rPr>
      <w:rFonts w:ascii="Bookman Old Style" w:hAnsi="Bookman Old Style"/>
      <w:b/>
      <w:bCs/>
      <w:sz w:val="18"/>
      <w:szCs w:val="18"/>
    </w:rPr>
  </w:style>
  <w:style w:type="paragraph" w:customStyle="1" w:styleId="p3">
    <w:name w:val="p3"/>
    <w:basedOn w:val="a1"/>
    <w:uiPriority w:val="99"/>
    <w:rsid w:val="00D64729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p1">
    <w:name w:val="p1"/>
    <w:basedOn w:val="a1"/>
    <w:uiPriority w:val="99"/>
    <w:rsid w:val="00D64729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affff1">
    <w:name w:val="Петит"/>
    <w:basedOn w:val="a1"/>
    <w:uiPriority w:val="99"/>
    <w:rsid w:val="00D64729"/>
    <w:pPr>
      <w:widowControl w:val="0"/>
      <w:tabs>
        <w:tab w:val="left" w:pos="567"/>
        <w:tab w:val="left" w:pos="850"/>
        <w:tab w:val="left" w:pos="1134"/>
        <w:tab w:val="left" w:pos="1417"/>
        <w:tab w:val="left" w:pos="1701"/>
        <w:tab w:val="left" w:pos="1984"/>
        <w:tab w:val="left" w:pos="2268"/>
        <w:tab w:val="left" w:pos="2551"/>
        <w:tab w:val="left" w:pos="2835"/>
        <w:tab w:val="left" w:pos="3118"/>
        <w:tab w:val="left" w:pos="3402"/>
        <w:tab w:val="left" w:pos="3685"/>
        <w:tab w:val="left" w:pos="3969"/>
        <w:tab w:val="left" w:pos="4252"/>
        <w:tab w:val="left" w:pos="4535"/>
        <w:tab w:val="left" w:pos="4819"/>
        <w:tab w:val="left" w:pos="5102"/>
        <w:tab w:val="left" w:pos="5386"/>
        <w:tab w:val="left" w:pos="5669"/>
        <w:tab w:val="left" w:pos="5953"/>
        <w:tab w:val="left" w:pos="6236"/>
        <w:tab w:val="left" w:pos="6520"/>
      </w:tabs>
      <w:autoSpaceDE w:val="0"/>
      <w:autoSpaceDN w:val="0"/>
      <w:adjustRightInd w:val="0"/>
      <w:spacing w:after="0" w:line="304" w:lineRule="auto"/>
      <w:ind w:firstLine="340"/>
      <w:jc w:val="both"/>
    </w:pPr>
    <w:rPr>
      <w:rFonts w:ascii="SchoolBookC" w:eastAsia="Calibri" w:hAnsi="SchoolBookC" w:cs="SchoolBookC"/>
      <w:color w:val="000000"/>
      <w:sz w:val="19"/>
      <w:szCs w:val="19"/>
      <w:lang w:eastAsia="ru-RU"/>
    </w:rPr>
  </w:style>
  <w:style w:type="paragraph" w:customStyle="1" w:styleId="affff2">
    <w:name w:val="подзаголовок"/>
    <w:basedOn w:val="a1"/>
    <w:uiPriority w:val="99"/>
    <w:qFormat/>
    <w:rsid w:val="00D64729"/>
    <w:pPr>
      <w:autoSpaceDE w:val="0"/>
      <w:autoSpaceDN w:val="0"/>
      <w:adjustRightInd w:val="0"/>
      <w:spacing w:before="227" w:after="113" w:line="288" w:lineRule="auto"/>
      <w:ind w:firstLine="340"/>
      <w:jc w:val="center"/>
    </w:pPr>
    <w:rPr>
      <w:rFonts w:ascii="Newton-Bold" w:eastAsia="Times New Roman" w:hAnsi="Newton-Bold" w:cs="Newton-Bold"/>
      <w:b/>
      <w:bCs/>
      <w:color w:val="000000"/>
      <w:sz w:val="28"/>
      <w:szCs w:val="28"/>
      <w:lang w:val="en-GB"/>
    </w:rPr>
  </w:style>
  <w:style w:type="paragraph" w:customStyle="1" w:styleId="affff3">
    <w:name w:val="[Основной абзац]"/>
    <w:basedOn w:val="a1"/>
    <w:uiPriority w:val="99"/>
    <w:qFormat/>
    <w:rsid w:val="00D64729"/>
    <w:pPr>
      <w:autoSpaceDE w:val="0"/>
      <w:autoSpaceDN w:val="0"/>
      <w:adjustRightInd w:val="0"/>
      <w:spacing w:after="0" w:line="288" w:lineRule="auto"/>
      <w:ind w:firstLine="340"/>
      <w:jc w:val="both"/>
    </w:pPr>
    <w:rPr>
      <w:rFonts w:ascii="Newton-Regular" w:eastAsia="Times New Roman" w:hAnsi="Newton-Regular" w:cs="Newton-Regular"/>
      <w:color w:val="000000"/>
      <w:sz w:val="28"/>
      <w:szCs w:val="28"/>
      <w:lang w:val="en-GB"/>
    </w:rPr>
  </w:style>
  <w:style w:type="paragraph" w:customStyle="1" w:styleId="3f1">
    <w:name w:val="Абзац списка3"/>
    <w:basedOn w:val="a1"/>
    <w:uiPriority w:val="99"/>
    <w:rsid w:val="00D64729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1f7">
    <w:name w:val="Заголовок оглавления1"/>
    <w:basedOn w:val="1"/>
    <w:next w:val="a1"/>
    <w:uiPriority w:val="99"/>
    <w:qFormat/>
    <w:rsid w:val="00D64729"/>
    <w:pPr>
      <w:widowControl/>
      <w:pBdr>
        <w:bottom w:val="none" w:sz="0" w:space="0" w:color="auto"/>
      </w:pBdr>
      <w:spacing w:before="480"/>
      <w:outlineLvl w:val="9"/>
    </w:pPr>
    <w:rPr>
      <w:rFonts w:ascii="Cambria" w:eastAsia="Calibri" w:hAnsi="Cambria"/>
      <w:bCs/>
      <w:color w:val="365F91"/>
      <w:szCs w:val="28"/>
      <w:lang w:val="ru-RU" w:eastAsia="ru-RU"/>
    </w:rPr>
  </w:style>
  <w:style w:type="paragraph" w:customStyle="1" w:styleId="112">
    <w:name w:val="Абзац списка11"/>
    <w:basedOn w:val="a1"/>
    <w:uiPriority w:val="99"/>
    <w:rsid w:val="00D64729"/>
    <w:pPr>
      <w:spacing w:after="200" w:line="276" w:lineRule="auto"/>
      <w:ind w:left="720"/>
      <w:contextualSpacing/>
    </w:pPr>
    <w:rPr>
      <w:rFonts w:ascii="Calibri" w:eastAsia="Times New Roman" w:hAnsi="Calibri" w:cs="Times New Roman"/>
      <w:szCs w:val="20"/>
    </w:rPr>
  </w:style>
  <w:style w:type="paragraph" w:customStyle="1" w:styleId="113">
    <w:name w:val="Заголовок оглавления11"/>
    <w:basedOn w:val="1"/>
    <w:next w:val="a1"/>
    <w:uiPriority w:val="99"/>
    <w:semiHidden/>
    <w:rsid w:val="00D64729"/>
    <w:pPr>
      <w:widowControl/>
      <w:pBdr>
        <w:bottom w:val="none" w:sz="0" w:space="0" w:color="auto"/>
      </w:pBdr>
      <w:spacing w:before="480"/>
      <w:outlineLvl w:val="9"/>
    </w:pPr>
    <w:rPr>
      <w:rFonts w:ascii="Cambria" w:eastAsia="Calibri" w:hAnsi="Cambria"/>
      <w:bCs/>
      <w:color w:val="365F91"/>
      <w:szCs w:val="28"/>
      <w:lang w:val="ru-RU" w:eastAsia="ru-RU"/>
    </w:rPr>
  </w:style>
  <w:style w:type="paragraph" w:customStyle="1" w:styleId="1f8">
    <w:name w:val="1"/>
    <w:basedOn w:val="a1"/>
    <w:next w:val="a1"/>
    <w:uiPriority w:val="99"/>
    <w:qFormat/>
    <w:rsid w:val="00D64729"/>
    <w:pPr>
      <w:spacing w:before="240" w:after="60" w:line="360" w:lineRule="auto"/>
      <w:jc w:val="center"/>
      <w:outlineLvl w:val="0"/>
    </w:pPr>
    <w:rPr>
      <w:rFonts w:ascii="Times New Roman" w:eastAsia="Times New Roman" w:hAnsi="Times New Roman" w:cs="Times New Roman"/>
      <w:b/>
      <w:bCs/>
      <w:kern w:val="28"/>
      <w:sz w:val="28"/>
      <w:szCs w:val="32"/>
    </w:rPr>
  </w:style>
  <w:style w:type="character" w:customStyle="1" w:styleId="20pt">
    <w:name w:val="Основной текст (2) + Интервал 0 pt"/>
    <w:rsid w:val="00D64729"/>
    <w:rPr>
      <w:rFonts w:ascii="Times New Roman" w:hAnsi="Times New Roman" w:cs="Times New Roman" w:hint="default"/>
      <w:i/>
      <w:iCs w:val="0"/>
      <w:color w:val="000000"/>
      <w:spacing w:val="0"/>
      <w:w w:val="100"/>
      <w:position w:val="0"/>
      <w:sz w:val="17"/>
      <w:shd w:val="clear" w:color="auto" w:fill="FFFFFF"/>
      <w:lang w:val="ru-RU"/>
    </w:rPr>
  </w:style>
  <w:style w:type="character" w:customStyle="1" w:styleId="2f0">
    <w:name w:val="Основной текст (2) + Не курсив"/>
    <w:aliases w:val="Интервал 0 pt"/>
    <w:rsid w:val="00D64729"/>
    <w:rPr>
      <w:rFonts w:ascii="Tahoma" w:hAnsi="Tahoma" w:cs="Tahoma" w:hint="default"/>
      <w:b/>
      <w:bCs w:val="0"/>
      <w:i/>
      <w:iCs w:val="0"/>
      <w:color w:val="000000"/>
      <w:spacing w:val="0"/>
      <w:w w:val="100"/>
      <w:position w:val="0"/>
      <w:sz w:val="20"/>
      <w:shd w:val="clear" w:color="auto" w:fill="FFFFFF"/>
    </w:rPr>
  </w:style>
  <w:style w:type="character" w:customStyle="1" w:styleId="20pt0">
    <w:name w:val="Колонтитул (2) + Интервал 0 pt"/>
    <w:rsid w:val="00D64729"/>
    <w:rPr>
      <w:rFonts w:ascii="Times New Roman" w:hAnsi="Times New Roman" w:cs="Times New Roman" w:hint="default"/>
      <w:b/>
      <w:bCs w:val="0"/>
      <w:color w:val="000000"/>
      <w:spacing w:val="4"/>
      <w:w w:val="100"/>
      <w:position w:val="0"/>
      <w:sz w:val="15"/>
      <w:shd w:val="clear" w:color="auto" w:fill="FFFFFF"/>
      <w:lang w:val="ru-RU"/>
    </w:rPr>
  </w:style>
  <w:style w:type="character" w:customStyle="1" w:styleId="114">
    <w:name w:val="Основной текст (11) + Малые прописные"/>
    <w:rsid w:val="00D64729"/>
    <w:rPr>
      <w:rFonts w:ascii="Tahoma" w:hAnsi="Tahoma" w:cs="Tahoma" w:hint="default"/>
      <w:smallCaps/>
      <w:color w:val="000000"/>
      <w:spacing w:val="-13"/>
      <w:w w:val="100"/>
      <w:position w:val="0"/>
      <w:sz w:val="17"/>
      <w:shd w:val="clear" w:color="auto" w:fill="FFFFFF"/>
      <w:lang w:val="ru-RU"/>
    </w:rPr>
  </w:style>
  <w:style w:type="character" w:customStyle="1" w:styleId="95">
    <w:name w:val="Основной текст + 9"/>
    <w:aliases w:val="5 pt,Полужирный,Интервал 0 pt12"/>
    <w:rsid w:val="00D64729"/>
    <w:rPr>
      <w:rFonts w:ascii="Times New Roman" w:hAnsi="Times New Roman" w:cs="Times New Roman" w:hint="default"/>
      <w:b/>
      <w:bCs/>
      <w:color w:val="000000"/>
      <w:spacing w:val="4"/>
      <w:w w:val="100"/>
      <w:position w:val="0"/>
      <w:sz w:val="19"/>
      <w:szCs w:val="19"/>
      <w:shd w:val="clear" w:color="auto" w:fill="FFFFFF"/>
      <w:lang w:val="ru-RU" w:bidi="ar-SA"/>
    </w:rPr>
  </w:style>
  <w:style w:type="character" w:customStyle="1" w:styleId="affff4">
    <w:name w:val="Основной текст + Курсив"/>
    <w:aliases w:val="Интервал 0 pt11"/>
    <w:qFormat/>
    <w:rsid w:val="00D64729"/>
    <w:rPr>
      <w:rFonts w:ascii="Times New Roman" w:hAnsi="Times New Roman" w:cs="Times New Roman" w:hint="default"/>
      <w:i/>
      <w:iCs/>
      <w:color w:val="000000"/>
      <w:spacing w:val="0"/>
      <w:w w:val="100"/>
      <w:position w:val="0"/>
      <w:sz w:val="17"/>
      <w:szCs w:val="17"/>
      <w:shd w:val="clear" w:color="auto" w:fill="FFFFFF"/>
      <w:lang w:val="ru-RU" w:bidi="ar-SA"/>
    </w:rPr>
  </w:style>
  <w:style w:type="character" w:customStyle="1" w:styleId="5Georgia">
    <w:name w:val="Основной текст (5) + Georgia"/>
    <w:aliases w:val="7,5 pt6,Интервал 0 pt10"/>
    <w:rsid w:val="00D64729"/>
    <w:rPr>
      <w:rFonts w:ascii="Georgia" w:hAnsi="Georgia" w:cs="Georgia" w:hint="default"/>
      <w:color w:val="000000"/>
      <w:spacing w:val="0"/>
      <w:w w:val="100"/>
      <w:position w:val="0"/>
      <w:sz w:val="15"/>
      <w:szCs w:val="15"/>
      <w:shd w:val="clear" w:color="auto" w:fill="FFFFFF"/>
      <w:lang w:bidi="ar-SA"/>
    </w:rPr>
  </w:style>
  <w:style w:type="character" w:customStyle="1" w:styleId="5TimesNewRoman">
    <w:name w:val="Основной текст (5) + Times New Roman"/>
    <w:aliases w:val="8 pt,Интервал 0 pt9"/>
    <w:rsid w:val="00D64729"/>
    <w:rPr>
      <w:rFonts w:ascii="Times New Roman" w:hAnsi="Times New Roman" w:cs="Times New Roman" w:hint="default"/>
      <w:color w:val="000000"/>
      <w:spacing w:val="0"/>
      <w:w w:val="100"/>
      <w:position w:val="0"/>
      <w:sz w:val="16"/>
      <w:szCs w:val="16"/>
      <w:shd w:val="clear" w:color="auto" w:fill="FFFFFF"/>
      <w:lang w:bidi="ar-SA"/>
    </w:rPr>
  </w:style>
  <w:style w:type="character" w:customStyle="1" w:styleId="68">
    <w:name w:val="Основной текст (6) + 8"/>
    <w:aliases w:val="5 pt5,Интервал 0 pt8"/>
    <w:rsid w:val="00D64729"/>
    <w:rPr>
      <w:rFonts w:ascii="Times New Roman" w:hAnsi="Times New Roman" w:cs="Times New Roman" w:hint="default"/>
      <w:color w:val="000000"/>
      <w:spacing w:val="3"/>
      <w:w w:val="100"/>
      <w:position w:val="0"/>
      <w:sz w:val="17"/>
      <w:szCs w:val="17"/>
      <w:shd w:val="clear" w:color="auto" w:fill="FFFFFF"/>
      <w:lang w:val="ru-RU" w:bidi="ar-SA"/>
    </w:rPr>
  </w:style>
  <w:style w:type="character" w:customStyle="1" w:styleId="681">
    <w:name w:val="Основной текст (6) + 81"/>
    <w:aliases w:val="5 pt4,Курсив,Интервал 0 pt7"/>
    <w:rsid w:val="00D64729"/>
    <w:rPr>
      <w:rFonts w:ascii="Times New Roman" w:hAnsi="Times New Roman" w:cs="Times New Roman" w:hint="default"/>
      <w:i/>
      <w:iCs/>
      <w:color w:val="000000"/>
      <w:spacing w:val="0"/>
      <w:w w:val="100"/>
      <w:position w:val="0"/>
      <w:sz w:val="17"/>
      <w:szCs w:val="17"/>
      <w:shd w:val="clear" w:color="auto" w:fill="FFFFFF"/>
      <w:lang w:val="ru-RU" w:bidi="ar-SA"/>
    </w:rPr>
  </w:style>
  <w:style w:type="character" w:customStyle="1" w:styleId="49">
    <w:name w:val="Основной текст (4) + Курсив"/>
    <w:aliases w:val="Интервал 0 pt6"/>
    <w:rsid w:val="00D64729"/>
    <w:rPr>
      <w:rFonts w:ascii="Times New Roman" w:hAnsi="Times New Roman" w:cs="Times New Roman" w:hint="default"/>
      <w:i/>
      <w:iCs/>
      <w:color w:val="000000"/>
      <w:spacing w:val="0"/>
      <w:w w:val="100"/>
      <w:position w:val="0"/>
      <w:sz w:val="8"/>
      <w:szCs w:val="8"/>
      <w:shd w:val="clear" w:color="auto" w:fill="FFFFFF"/>
      <w:lang w:bidi="ar-SA"/>
    </w:rPr>
  </w:style>
  <w:style w:type="character" w:customStyle="1" w:styleId="3Tahoma">
    <w:name w:val="Заголовок №3 + Tahoma"/>
    <w:aliases w:val="10 pt,Курсив2,Интервал 0 pt5"/>
    <w:rsid w:val="00D64729"/>
    <w:rPr>
      <w:rFonts w:ascii="Tahoma" w:hAnsi="Tahoma" w:cs="Tahoma" w:hint="default"/>
      <w:b/>
      <w:bCs/>
      <w:i/>
      <w:iCs/>
      <w:color w:val="000000"/>
      <w:spacing w:val="0"/>
      <w:w w:val="100"/>
      <w:position w:val="0"/>
      <w:sz w:val="20"/>
      <w:szCs w:val="20"/>
      <w:shd w:val="clear" w:color="auto" w:fill="FFFFFF"/>
      <w:lang w:bidi="ar-SA"/>
    </w:rPr>
  </w:style>
  <w:style w:type="character" w:customStyle="1" w:styleId="79">
    <w:name w:val="Основной текст (7) + 9"/>
    <w:aliases w:val="5 pt3,Интервал 0 pt4"/>
    <w:rsid w:val="00D64729"/>
    <w:rPr>
      <w:rFonts w:ascii="Times New Roman" w:hAnsi="Times New Roman" w:cs="Times New Roman" w:hint="default"/>
      <w:b/>
      <w:bCs/>
      <w:color w:val="000000"/>
      <w:spacing w:val="4"/>
      <w:w w:val="100"/>
      <w:position w:val="0"/>
      <w:sz w:val="19"/>
      <w:szCs w:val="19"/>
      <w:shd w:val="clear" w:color="auto" w:fill="FFFFFF"/>
      <w:lang w:val="ru-RU" w:bidi="ar-SA"/>
    </w:rPr>
  </w:style>
  <w:style w:type="character" w:customStyle="1" w:styleId="290">
    <w:name w:val="Основной текст (2) + 9"/>
    <w:aliases w:val="5 pt2,Полужирный1,Не курсив,Интервал 0 pt3"/>
    <w:rsid w:val="00D64729"/>
    <w:rPr>
      <w:rFonts w:ascii="Times New Roman" w:hAnsi="Times New Roman" w:cs="Times New Roman" w:hint="default"/>
      <w:b/>
      <w:bCs/>
      <w:i/>
      <w:iCs/>
      <w:color w:val="000000"/>
      <w:spacing w:val="4"/>
      <w:w w:val="100"/>
      <w:position w:val="0"/>
      <w:sz w:val="19"/>
      <w:szCs w:val="19"/>
      <w:shd w:val="clear" w:color="auto" w:fill="FFFFFF"/>
      <w:lang w:val="ru-RU" w:bidi="ar-SA"/>
    </w:rPr>
  </w:style>
  <w:style w:type="character" w:customStyle="1" w:styleId="910">
    <w:name w:val="Основной текст + 91"/>
    <w:aliases w:val="5 pt1,Интервал 0 pt2"/>
    <w:rsid w:val="00D64729"/>
    <w:rPr>
      <w:rFonts w:ascii="Times New Roman" w:hAnsi="Times New Roman" w:cs="Times New Roman" w:hint="default"/>
      <w:color w:val="000000"/>
      <w:spacing w:val="4"/>
      <w:w w:val="100"/>
      <w:position w:val="0"/>
      <w:sz w:val="19"/>
      <w:szCs w:val="19"/>
      <w:shd w:val="clear" w:color="auto" w:fill="FFFFFF"/>
      <w:lang w:val="ru-RU" w:bidi="ar-SA"/>
    </w:rPr>
  </w:style>
  <w:style w:type="character" w:customStyle="1" w:styleId="2Tahoma">
    <w:name w:val="Заголовок №2 + Tahoma"/>
    <w:aliases w:val="10 pt1,Курсив1,Интервал 0 pt1"/>
    <w:rsid w:val="00D64729"/>
    <w:rPr>
      <w:rFonts w:ascii="Tahoma" w:hAnsi="Tahoma" w:cs="Tahoma" w:hint="default"/>
      <w:b/>
      <w:bCs/>
      <w:i/>
      <w:iCs/>
      <w:color w:val="000000"/>
      <w:spacing w:val="0"/>
      <w:w w:val="100"/>
      <w:position w:val="0"/>
      <w:sz w:val="20"/>
      <w:szCs w:val="20"/>
      <w:shd w:val="clear" w:color="auto" w:fill="FFFFFF"/>
      <w:lang w:bidi="ar-SA"/>
    </w:rPr>
  </w:style>
  <w:style w:type="character" w:customStyle="1" w:styleId="3Exact">
    <w:name w:val="Основной текст (3) Exact"/>
    <w:rsid w:val="00D64729"/>
    <w:rPr>
      <w:rFonts w:ascii="Bookman Old Style" w:hAnsi="Bookman Old Style" w:cs="Bookman Old Style" w:hint="default"/>
      <w:b/>
      <w:bCs/>
      <w:strike w:val="0"/>
      <w:dstrike w:val="0"/>
      <w:spacing w:val="-10"/>
      <w:sz w:val="20"/>
      <w:szCs w:val="20"/>
      <w:u w:val="none"/>
      <w:effect w:val="none"/>
    </w:rPr>
  </w:style>
  <w:style w:type="character" w:customStyle="1" w:styleId="apple-converted-space">
    <w:name w:val="apple-converted-space"/>
    <w:rsid w:val="00D64729"/>
    <w:rPr>
      <w:rFonts w:ascii="Times New Roman" w:hAnsi="Times New Roman" w:cs="Times New Roman" w:hint="default"/>
    </w:rPr>
  </w:style>
  <w:style w:type="character" w:customStyle="1" w:styleId="myBoldChars">
    <w:name w:val="myBoldChars"/>
    <w:qFormat/>
    <w:rsid w:val="00D64729"/>
    <w:rPr>
      <w:color w:val="FF0000"/>
    </w:rPr>
  </w:style>
  <w:style w:type="character" w:customStyle="1" w:styleId="ListParagraphChar1">
    <w:name w:val="List Paragraph Char1"/>
    <w:locked/>
    <w:rsid w:val="00D64729"/>
    <w:rPr>
      <w:sz w:val="22"/>
      <w:lang w:eastAsia="en-US"/>
    </w:rPr>
  </w:style>
  <w:style w:type="character" w:customStyle="1" w:styleId="Zag11">
    <w:name w:val="Zag_11"/>
    <w:qFormat/>
    <w:rsid w:val="00D64729"/>
  </w:style>
  <w:style w:type="character" w:customStyle="1" w:styleId="1f9">
    <w:name w:val="Заголовок Знак1"/>
    <w:uiPriority w:val="10"/>
    <w:qFormat/>
    <w:rsid w:val="00D64729"/>
    <w:rPr>
      <w:rFonts w:ascii="Calibri Light" w:eastAsia="Times New Roman" w:hAnsi="Calibri Light" w:cs="Times New Roman" w:hint="default"/>
      <w:spacing w:val="-10"/>
      <w:kern w:val="28"/>
      <w:sz w:val="56"/>
      <w:szCs w:val="56"/>
    </w:rPr>
  </w:style>
  <w:style w:type="character" w:styleId="affff5">
    <w:name w:val="Strong"/>
    <w:uiPriority w:val="22"/>
    <w:qFormat/>
    <w:rsid w:val="00D64729"/>
    <w:rPr>
      <w:b/>
      <w:bCs/>
    </w:rPr>
  </w:style>
  <w:style w:type="character" w:customStyle="1" w:styleId="fontstyle21">
    <w:name w:val="fontstyle21"/>
    <w:rsid w:val="00D64729"/>
    <w:rPr>
      <w:rFonts w:ascii="HiddenHorzOCR-Identity-H" w:hAnsi="HiddenHorzOCR-Identity-H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afffc">
    <w:name w:val="Без интервала Знак"/>
    <w:link w:val="afffb"/>
    <w:uiPriority w:val="1"/>
    <w:locked/>
    <w:rsid w:val="00D6472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f6">
    <w:name w:val="Текст в заданном формате"/>
    <w:basedOn w:val="a1"/>
    <w:uiPriority w:val="99"/>
    <w:qFormat/>
    <w:rsid w:val="00D64729"/>
    <w:pPr>
      <w:widowControl w:val="0"/>
      <w:suppressAutoHyphens/>
      <w:spacing w:after="0" w:line="360" w:lineRule="auto"/>
      <w:ind w:firstLine="709"/>
      <w:jc w:val="both"/>
    </w:pPr>
    <w:rPr>
      <w:rFonts w:ascii="Times New Roman" w:eastAsia="NSimSun" w:hAnsi="Times New Roman" w:cs="Liberation Mono"/>
      <w:sz w:val="24"/>
      <w:szCs w:val="20"/>
      <w:lang w:eastAsia="zh-CN" w:bidi="hi-IN"/>
    </w:rPr>
  </w:style>
  <w:style w:type="table" w:customStyle="1" w:styleId="1fa">
    <w:name w:val="Сетка таблицы1"/>
    <w:basedOn w:val="a3"/>
    <w:next w:val="aff0"/>
    <w:uiPriority w:val="59"/>
    <w:rsid w:val="00D64729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5">
    <w:name w:val="Нет списка11"/>
    <w:next w:val="a4"/>
    <w:uiPriority w:val="99"/>
    <w:semiHidden/>
    <w:unhideWhenUsed/>
    <w:rsid w:val="00D64729"/>
  </w:style>
  <w:style w:type="numbering" w:customStyle="1" w:styleId="1110">
    <w:name w:val="Нет списка111"/>
    <w:next w:val="a4"/>
    <w:uiPriority w:val="99"/>
    <w:semiHidden/>
    <w:unhideWhenUsed/>
    <w:rsid w:val="00D64729"/>
  </w:style>
  <w:style w:type="character" w:customStyle="1" w:styleId="file">
    <w:name w:val="file"/>
    <w:rsid w:val="00D64729"/>
  </w:style>
  <w:style w:type="paragraph" w:customStyle="1" w:styleId="c37">
    <w:name w:val="c37"/>
    <w:basedOn w:val="a1"/>
    <w:rsid w:val="00D647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uiPriority w:val="99"/>
    <w:rsid w:val="00D64729"/>
  </w:style>
  <w:style w:type="paragraph" w:customStyle="1" w:styleId="c61">
    <w:name w:val="c61"/>
    <w:basedOn w:val="a1"/>
    <w:rsid w:val="00D647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2">
    <w:name w:val="c32"/>
    <w:rsid w:val="00D64729"/>
  </w:style>
  <w:style w:type="paragraph" w:customStyle="1" w:styleId="c2">
    <w:name w:val="c2"/>
    <w:basedOn w:val="a1"/>
    <w:uiPriority w:val="99"/>
    <w:rsid w:val="00D647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">
    <w:name w:val="c14"/>
    <w:basedOn w:val="a1"/>
    <w:rsid w:val="00D647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1">
    <w:name w:val="c31"/>
    <w:rsid w:val="00D64729"/>
  </w:style>
  <w:style w:type="paragraph" w:customStyle="1" w:styleId="c41">
    <w:name w:val="c41"/>
    <w:basedOn w:val="a1"/>
    <w:rsid w:val="00D647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4">
    <w:name w:val="c74"/>
    <w:rsid w:val="00D64729"/>
  </w:style>
  <w:style w:type="paragraph" w:customStyle="1" w:styleId="c47">
    <w:name w:val="c47"/>
    <w:basedOn w:val="a1"/>
    <w:rsid w:val="00D647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6">
    <w:name w:val="c66"/>
    <w:rsid w:val="00D64729"/>
  </w:style>
  <w:style w:type="paragraph" w:customStyle="1" w:styleId="c3">
    <w:name w:val="c3"/>
    <w:basedOn w:val="a1"/>
    <w:rsid w:val="00D647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8">
    <w:name w:val="c38"/>
    <w:basedOn w:val="a1"/>
    <w:rsid w:val="00D647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rsid w:val="00D64729"/>
  </w:style>
  <w:style w:type="character" w:customStyle="1" w:styleId="c7">
    <w:name w:val="c7"/>
    <w:uiPriority w:val="99"/>
    <w:rsid w:val="00D64729"/>
  </w:style>
  <w:style w:type="paragraph" w:customStyle="1" w:styleId="c42">
    <w:name w:val="c42"/>
    <w:basedOn w:val="a1"/>
    <w:rsid w:val="00D647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9">
    <w:name w:val="c19"/>
    <w:basedOn w:val="a1"/>
    <w:rsid w:val="00D647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5">
    <w:name w:val="c35"/>
    <w:basedOn w:val="a1"/>
    <w:rsid w:val="00D647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7">
    <w:name w:val="c27"/>
    <w:basedOn w:val="a1"/>
    <w:rsid w:val="00D647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0">
    <w:name w:val="c30"/>
    <w:rsid w:val="00D64729"/>
  </w:style>
  <w:style w:type="paragraph" w:customStyle="1" w:styleId="c17">
    <w:name w:val="c17"/>
    <w:basedOn w:val="a1"/>
    <w:rsid w:val="00D647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9">
    <w:name w:val="c79"/>
    <w:basedOn w:val="a1"/>
    <w:rsid w:val="00D647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0">
    <w:name w:val="c50"/>
    <w:basedOn w:val="a1"/>
    <w:rsid w:val="00D647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5">
    <w:name w:val="c45"/>
    <w:basedOn w:val="a1"/>
    <w:rsid w:val="00D647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">
    <w:name w:val="c21"/>
    <w:basedOn w:val="a1"/>
    <w:rsid w:val="00D647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2">
    <w:name w:val="c52"/>
    <w:rsid w:val="00D64729"/>
  </w:style>
  <w:style w:type="character" w:customStyle="1" w:styleId="c81">
    <w:name w:val="c81"/>
    <w:rsid w:val="00D64729"/>
  </w:style>
  <w:style w:type="paragraph" w:customStyle="1" w:styleId="c11">
    <w:name w:val="c11"/>
    <w:basedOn w:val="a1"/>
    <w:rsid w:val="00D647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f1">
    <w:name w:val="Сетка таблицы2"/>
    <w:basedOn w:val="a3"/>
    <w:next w:val="aff0"/>
    <w:uiPriority w:val="39"/>
    <w:rsid w:val="00D64729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f2">
    <w:name w:val="Нет списка2"/>
    <w:next w:val="a4"/>
    <w:uiPriority w:val="99"/>
    <w:semiHidden/>
    <w:unhideWhenUsed/>
    <w:rsid w:val="00D64729"/>
  </w:style>
  <w:style w:type="character" w:customStyle="1" w:styleId="Absatz-Standardschriftart">
    <w:name w:val="Absatz-Standardschriftart"/>
    <w:rsid w:val="00D64729"/>
  </w:style>
  <w:style w:type="character" w:customStyle="1" w:styleId="2f3">
    <w:name w:val="Основной шрифт абзаца2"/>
    <w:rsid w:val="00D64729"/>
  </w:style>
  <w:style w:type="character" w:customStyle="1" w:styleId="st1">
    <w:name w:val="st1"/>
    <w:rsid w:val="00D64729"/>
  </w:style>
  <w:style w:type="character" w:customStyle="1" w:styleId="Alaviitemerkit">
    <w:name w:val="Alaviitemerkit"/>
    <w:rsid w:val="00D64729"/>
    <w:rPr>
      <w:vertAlign w:val="superscript"/>
    </w:rPr>
  </w:style>
  <w:style w:type="character" w:customStyle="1" w:styleId="WW-Absatz-Standardschriftart">
    <w:name w:val="WW-Absatz-Standardschriftart"/>
    <w:rsid w:val="00D64729"/>
  </w:style>
  <w:style w:type="character" w:customStyle="1" w:styleId="WW-Absatz-Standardschriftart1">
    <w:name w:val="WW-Absatz-Standardschriftart1"/>
    <w:rsid w:val="00D64729"/>
  </w:style>
  <w:style w:type="character" w:customStyle="1" w:styleId="WW-Absatz-Standardschriftart11">
    <w:name w:val="WW-Absatz-Standardschriftart11"/>
    <w:rsid w:val="00D64729"/>
  </w:style>
  <w:style w:type="character" w:customStyle="1" w:styleId="1fb">
    <w:name w:val="Основной шрифт абзаца1"/>
    <w:rsid w:val="00D64729"/>
  </w:style>
  <w:style w:type="character" w:customStyle="1" w:styleId="2f4">
    <w:name w:val="Основной текст 2 Знак"/>
    <w:uiPriority w:val="99"/>
    <w:rsid w:val="00D64729"/>
  </w:style>
  <w:style w:type="character" w:styleId="affff7">
    <w:name w:val="page number"/>
    <w:uiPriority w:val="99"/>
    <w:rsid w:val="00D64729"/>
  </w:style>
  <w:style w:type="character" w:customStyle="1" w:styleId="1fc">
    <w:name w:val="Знак примечания1"/>
    <w:rsid w:val="00D64729"/>
    <w:rPr>
      <w:sz w:val="16"/>
      <w:szCs w:val="16"/>
    </w:rPr>
  </w:style>
  <w:style w:type="character" w:customStyle="1" w:styleId="Loppuviitemerkit">
    <w:name w:val="Loppuviitemerkit"/>
    <w:rsid w:val="00D64729"/>
    <w:rPr>
      <w:vertAlign w:val="superscript"/>
    </w:rPr>
  </w:style>
  <w:style w:type="character" w:customStyle="1" w:styleId="WW-Loppuviitemerkit">
    <w:name w:val="WW-Loppuviitemerkit"/>
    <w:rsid w:val="00D64729"/>
  </w:style>
  <w:style w:type="paragraph" w:customStyle="1" w:styleId="Otsikko">
    <w:name w:val="Otsikko"/>
    <w:basedOn w:val="a1"/>
    <w:next w:val="aff6"/>
    <w:rsid w:val="00D64729"/>
    <w:pPr>
      <w:keepNext/>
      <w:suppressAutoHyphens/>
      <w:spacing w:before="240" w:after="120" w:line="240" w:lineRule="auto"/>
    </w:pPr>
    <w:rPr>
      <w:rFonts w:ascii="Arial" w:eastAsia="Lucida Sans Unicode" w:hAnsi="Arial" w:cs="Tahoma"/>
      <w:sz w:val="28"/>
      <w:szCs w:val="28"/>
      <w:lang w:eastAsia="ar-SA"/>
    </w:rPr>
  </w:style>
  <w:style w:type="paragraph" w:styleId="affff8">
    <w:name w:val="List"/>
    <w:basedOn w:val="aff6"/>
    <w:uiPriority w:val="99"/>
    <w:rsid w:val="00D64729"/>
    <w:pPr>
      <w:widowControl/>
      <w:suppressAutoHyphens/>
      <w:autoSpaceDE/>
      <w:autoSpaceDN/>
      <w:spacing w:after="120"/>
      <w:ind w:left="0" w:right="0" w:firstLine="0"/>
      <w:jc w:val="left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Kuvaotsikko">
    <w:name w:val="Kuvaotsikko"/>
    <w:basedOn w:val="a1"/>
    <w:rsid w:val="00D64729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eastAsia="ar-SA"/>
    </w:rPr>
  </w:style>
  <w:style w:type="paragraph" w:customStyle="1" w:styleId="Hakemisto">
    <w:name w:val="Hakemisto"/>
    <w:basedOn w:val="a1"/>
    <w:rsid w:val="00D64729"/>
    <w:pPr>
      <w:suppressLineNumbers/>
      <w:suppressAutoHyphens/>
      <w:spacing w:after="0" w:line="240" w:lineRule="auto"/>
    </w:pPr>
    <w:rPr>
      <w:rFonts w:ascii="Times New Roman" w:eastAsia="Times New Roman" w:hAnsi="Times New Roman" w:cs="Tahoma"/>
      <w:sz w:val="24"/>
      <w:szCs w:val="24"/>
      <w:lang w:eastAsia="ar-SA"/>
    </w:rPr>
  </w:style>
  <w:style w:type="paragraph" w:customStyle="1" w:styleId="1fd">
    <w:name w:val="Указатель1"/>
    <w:basedOn w:val="a1"/>
    <w:rsid w:val="00D64729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211">
    <w:name w:val="Основной текст 21"/>
    <w:basedOn w:val="a1"/>
    <w:rsid w:val="00D64729"/>
    <w:pPr>
      <w:suppressAutoHyphens/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affff9">
    <w:name w:val="Содержимое таблицы"/>
    <w:basedOn w:val="a1"/>
    <w:rsid w:val="00D64729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ffffa">
    <w:name w:val="Заголовок таблицы"/>
    <w:basedOn w:val="affff9"/>
    <w:rsid w:val="00D64729"/>
    <w:pPr>
      <w:jc w:val="center"/>
    </w:pPr>
    <w:rPr>
      <w:b/>
      <w:bCs/>
    </w:rPr>
  </w:style>
  <w:style w:type="paragraph" w:customStyle="1" w:styleId="1fe">
    <w:name w:val="Текст примечания1"/>
    <w:basedOn w:val="a1"/>
    <w:rsid w:val="00D64729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Taulukonsislt">
    <w:name w:val="Taulukon sisältö"/>
    <w:basedOn w:val="a1"/>
    <w:rsid w:val="00D64729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Taulukonotsikko">
    <w:name w:val="Taulukon otsikko"/>
    <w:basedOn w:val="Taulukonsislt"/>
    <w:rsid w:val="00D64729"/>
    <w:pPr>
      <w:jc w:val="center"/>
    </w:pPr>
    <w:rPr>
      <w:b/>
      <w:bCs/>
    </w:rPr>
  </w:style>
  <w:style w:type="paragraph" w:customStyle="1" w:styleId="Kehyksensislt">
    <w:name w:val="Kehyksen sisältö"/>
    <w:basedOn w:val="aff6"/>
    <w:rsid w:val="00D64729"/>
    <w:pPr>
      <w:widowControl/>
      <w:suppressAutoHyphens/>
      <w:autoSpaceDE/>
      <w:autoSpaceDN/>
      <w:spacing w:after="120"/>
      <w:ind w:left="0" w:right="0" w:firstLine="0"/>
      <w:jc w:val="left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dash041e0431044b0447043d044b0439char1">
    <w:name w:val="dash041e_0431_044b_0447_043d_044b_0439__char1"/>
    <w:rsid w:val="00D64729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31044b0447043d044b0439">
    <w:name w:val="dash041e_0431_044b_0447_043d_044b_0439"/>
    <w:basedOn w:val="a1"/>
    <w:rsid w:val="00D647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f5">
    <w:name w:val="Body Text 2"/>
    <w:basedOn w:val="a1"/>
    <w:link w:val="212"/>
    <w:uiPriority w:val="99"/>
    <w:rsid w:val="00D64729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212">
    <w:name w:val="Основной текст 2 Знак1"/>
    <w:basedOn w:val="a2"/>
    <w:link w:val="2f5"/>
    <w:uiPriority w:val="99"/>
    <w:rsid w:val="00D64729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ffffb">
    <w:name w:val="Body Text Indent"/>
    <w:basedOn w:val="a1"/>
    <w:link w:val="affffc"/>
    <w:uiPriority w:val="99"/>
    <w:rsid w:val="00D64729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fffc">
    <w:name w:val="Основной текст с отступом Знак"/>
    <w:basedOn w:val="a2"/>
    <w:link w:val="affffb"/>
    <w:uiPriority w:val="99"/>
    <w:rsid w:val="00D64729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blk">
    <w:name w:val="blk"/>
    <w:rsid w:val="00D64729"/>
  </w:style>
  <w:style w:type="character" w:customStyle="1" w:styleId="nobr">
    <w:name w:val="nobr"/>
    <w:rsid w:val="00D64729"/>
  </w:style>
  <w:style w:type="paragraph" w:styleId="2f6">
    <w:name w:val="Body Text Indent 2"/>
    <w:basedOn w:val="a1"/>
    <w:link w:val="2f7"/>
    <w:uiPriority w:val="99"/>
    <w:qFormat/>
    <w:rsid w:val="00D64729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2f7">
    <w:name w:val="Основной текст с отступом 2 Знак"/>
    <w:basedOn w:val="a2"/>
    <w:link w:val="2f6"/>
    <w:uiPriority w:val="99"/>
    <w:qFormat/>
    <w:rsid w:val="00D64729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ffffd">
    <w:name w:val="Plain Text"/>
    <w:basedOn w:val="a1"/>
    <w:link w:val="affffe"/>
    <w:uiPriority w:val="99"/>
    <w:rsid w:val="00D64729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affffe">
    <w:name w:val="Текст Знак"/>
    <w:basedOn w:val="a2"/>
    <w:link w:val="affffd"/>
    <w:uiPriority w:val="99"/>
    <w:rsid w:val="00D64729"/>
    <w:rPr>
      <w:rFonts w:ascii="Courier New" w:eastAsia="Times New Roman" w:hAnsi="Courier New" w:cs="Times New Roman"/>
      <w:sz w:val="20"/>
      <w:szCs w:val="20"/>
      <w:lang w:val="x-none" w:eastAsia="x-none"/>
    </w:rPr>
  </w:style>
  <w:style w:type="paragraph" w:styleId="3f2">
    <w:name w:val="Body Text 3"/>
    <w:basedOn w:val="a1"/>
    <w:link w:val="3f3"/>
    <w:uiPriority w:val="99"/>
    <w:rsid w:val="00D64729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3f3">
    <w:name w:val="Основной текст 3 Знак"/>
    <w:basedOn w:val="a2"/>
    <w:link w:val="3f2"/>
    <w:uiPriority w:val="99"/>
    <w:rsid w:val="00D64729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D64729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220">
    <w:name w:val="Основной текст 22"/>
    <w:basedOn w:val="a1"/>
    <w:rsid w:val="00D64729"/>
    <w:pPr>
      <w:tabs>
        <w:tab w:val="left" w:pos="8222"/>
      </w:tabs>
      <w:spacing w:after="0" w:line="240" w:lineRule="auto"/>
      <w:ind w:right="-1759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ffff">
    <w:name w:val="Block Text"/>
    <w:basedOn w:val="a1"/>
    <w:uiPriority w:val="99"/>
    <w:rsid w:val="00D64729"/>
    <w:pPr>
      <w:spacing w:after="0" w:line="240" w:lineRule="auto"/>
      <w:ind w:left="2992" w:right="2981"/>
      <w:jc w:val="both"/>
    </w:pPr>
    <w:rPr>
      <w:rFonts w:ascii="Arial" w:eastAsia="Times New Roman" w:hAnsi="Arial" w:cs="Times New Roman"/>
      <w:sz w:val="18"/>
      <w:szCs w:val="24"/>
      <w:lang w:eastAsia="ru-RU"/>
    </w:rPr>
  </w:style>
  <w:style w:type="paragraph" w:customStyle="1" w:styleId="310">
    <w:name w:val="Основной текст с отступом 31"/>
    <w:basedOn w:val="12"/>
    <w:rsid w:val="00D64729"/>
    <w:pPr>
      <w:widowControl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1ff">
    <w:name w:val="Текст сноски1"/>
    <w:basedOn w:val="12"/>
    <w:rsid w:val="00D64729"/>
    <w:pPr>
      <w:widowControl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1ff0">
    <w:name w:val="Знак сноски1"/>
    <w:rsid w:val="00D64729"/>
    <w:rPr>
      <w:vertAlign w:val="superscript"/>
    </w:rPr>
  </w:style>
  <w:style w:type="paragraph" w:customStyle="1" w:styleId="230">
    <w:name w:val="Основной текст 23"/>
    <w:basedOn w:val="a1"/>
    <w:rsid w:val="00D64729"/>
    <w:pPr>
      <w:tabs>
        <w:tab w:val="left" w:pos="8222"/>
      </w:tabs>
      <w:spacing w:after="0" w:line="240" w:lineRule="auto"/>
      <w:ind w:right="-1759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2f8">
    <w:name w:val="Обычный2"/>
    <w:rsid w:val="00D6472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22">
    <w:name w:val="Основной текст с отступом 32"/>
    <w:basedOn w:val="2f8"/>
    <w:rsid w:val="00D64729"/>
    <w:pPr>
      <w:ind w:firstLine="709"/>
      <w:jc w:val="both"/>
    </w:pPr>
    <w:rPr>
      <w:sz w:val="28"/>
    </w:rPr>
  </w:style>
  <w:style w:type="paragraph" w:customStyle="1" w:styleId="2f9">
    <w:name w:val="Текст сноски2"/>
    <w:basedOn w:val="2f8"/>
    <w:rsid w:val="00D64729"/>
    <w:rPr>
      <w:sz w:val="20"/>
    </w:rPr>
  </w:style>
  <w:style w:type="character" w:customStyle="1" w:styleId="2fa">
    <w:name w:val="Знак сноски2"/>
    <w:rsid w:val="00D64729"/>
    <w:rPr>
      <w:vertAlign w:val="superscript"/>
    </w:rPr>
  </w:style>
  <w:style w:type="paragraph" w:customStyle="1" w:styleId="2fb">
    <w:name w:val="Абзац списка2"/>
    <w:basedOn w:val="a1"/>
    <w:qFormat/>
    <w:rsid w:val="00D64729"/>
    <w:pPr>
      <w:spacing w:after="0" w:line="240" w:lineRule="auto"/>
      <w:ind w:left="720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1CharChar1">
    <w:name w:val="Знак Знак1 Char Char1"/>
    <w:basedOn w:val="a1"/>
    <w:semiHidden/>
    <w:rsid w:val="00D64729"/>
    <w:pPr>
      <w:spacing w:line="240" w:lineRule="exact"/>
    </w:pPr>
    <w:rPr>
      <w:rFonts w:ascii="Verdana" w:eastAsia="Times New Roman" w:hAnsi="Verdana" w:cs="Verdana"/>
      <w:sz w:val="20"/>
      <w:szCs w:val="20"/>
      <w:lang w:val="en-US" w:eastAsia="ru-RU"/>
    </w:rPr>
  </w:style>
  <w:style w:type="paragraph" w:customStyle="1" w:styleId="240">
    <w:name w:val="Основной текст 24"/>
    <w:basedOn w:val="a1"/>
    <w:rsid w:val="00D64729"/>
    <w:pPr>
      <w:tabs>
        <w:tab w:val="left" w:pos="8222"/>
      </w:tabs>
      <w:spacing w:after="0" w:line="240" w:lineRule="auto"/>
      <w:ind w:right="-1759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3f4">
    <w:name w:val="Обычный3"/>
    <w:rsid w:val="00D6472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30">
    <w:name w:val="Основной текст с отступом 33"/>
    <w:basedOn w:val="3f4"/>
    <w:rsid w:val="00D64729"/>
    <w:pPr>
      <w:ind w:firstLine="709"/>
      <w:jc w:val="both"/>
    </w:pPr>
    <w:rPr>
      <w:sz w:val="28"/>
    </w:rPr>
  </w:style>
  <w:style w:type="paragraph" w:customStyle="1" w:styleId="3f5">
    <w:name w:val="Текст сноски3"/>
    <w:basedOn w:val="3f4"/>
    <w:rsid w:val="00D64729"/>
    <w:rPr>
      <w:sz w:val="20"/>
    </w:rPr>
  </w:style>
  <w:style w:type="character" w:customStyle="1" w:styleId="3f6">
    <w:name w:val="Знак сноски3"/>
    <w:rsid w:val="00D64729"/>
    <w:rPr>
      <w:vertAlign w:val="superscript"/>
    </w:rPr>
  </w:style>
  <w:style w:type="paragraph" w:customStyle="1" w:styleId="250">
    <w:name w:val="Основной текст 25"/>
    <w:basedOn w:val="a1"/>
    <w:rsid w:val="00D64729"/>
    <w:pPr>
      <w:tabs>
        <w:tab w:val="left" w:pos="8222"/>
      </w:tabs>
      <w:spacing w:after="0" w:line="240" w:lineRule="auto"/>
      <w:ind w:right="-1759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4a">
    <w:name w:val="Обычный4"/>
    <w:rsid w:val="00D6472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40">
    <w:name w:val="Основной текст с отступом 34"/>
    <w:basedOn w:val="4a"/>
    <w:rsid w:val="00D64729"/>
    <w:pPr>
      <w:ind w:firstLine="709"/>
      <w:jc w:val="both"/>
    </w:pPr>
    <w:rPr>
      <w:sz w:val="28"/>
    </w:rPr>
  </w:style>
  <w:style w:type="paragraph" w:customStyle="1" w:styleId="4b">
    <w:name w:val="Текст сноски4"/>
    <w:basedOn w:val="4a"/>
    <w:rsid w:val="00D64729"/>
    <w:rPr>
      <w:sz w:val="20"/>
    </w:rPr>
  </w:style>
  <w:style w:type="character" w:customStyle="1" w:styleId="4c">
    <w:name w:val="Знак сноски4"/>
    <w:rsid w:val="00D64729"/>
    <w:rPr>
      <w:vertAlign w:val="superscript"/>
    </w:rPr>
  </w:style>
  <w:style w:type="paragraph" w:customStyle="1" w:styleId="4d">
    <w:name w:val="Абзац списка4"/>
    <w:basedOn w:val="a1"/>
    <w:rsid w:val="00D64729"/>
    <w:pPr>
      <w:spacing w:after="0" w:line="240" w:lineRule="auto"/>
      <w:ind w:left="720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1ff1">
    <w:name w:val="Без интервала Знак1"/>
    <w:uiPriority w:val="99"/>
    <w:locked/>
    <w:rsid w:val="00D64729"/>
    <w:rPr>
      <w:rFonts w:ascii="Calibri" w:eastAsia="Times New Roman" w:hAnsi="Calibri" w:cs="Times New Roman"/>
      <w:lang w:eastAsia="ar-SA"/>
    </w:rPr>
  </w:style>
  <w:style w:type="character" w:customStyle="1" w:styleId="1ff2">
    <w:name w:val="Гиперссылка1"/>
    <w:uiPriority w:val="99"/>
    <w:unhideWhenUsed/>
    <w:rsid w:val="00D64729"/>
    <w:rPr>
      <w:color w:val="0563C1"/>
      <w:u w:val="single"/>
    </w:rPr>
  </w:style>
  <w:style w:type="table" w:customStyle="1" w:styleId="116">
    <w:name w:val="Сетка таблицы11"/>
    <w:basedOn w:val="a3"/>
    <w:next w:val="aff0"/>
    <w:uiPriority w:val="39"/>
    <w:rsid w:val="00D6472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39">
    <w:name w:val="1339"/>
    <w:aliases w:val="bqiaagaaeyqcaaagiaiaaaoibaaabbaeaaaaaaaaaaaaaaaaaaaaaaaaaaaaaaaaaaaaaaaaaaaaaaaaaaaaaaaaaaaaaaaaaaaaaaaaaaaaaaaaaaaaaaaaaaaaaaaaaaaaaaaaaaaaaaaaaaaaaaaaaaaaaaaaaaaaaaaaaaaaaaaaaaaaaaaaaaaaaaaaaaaaaaaaaaaaaaaaaaaaaaaaaaaaaaaaaaaaaaaa"/>
    <w:rsid w:val="00D64729"/>
  </w:style>
  <w:style w:type="character" w:customStyle="1" w:styleId="25">
    <w:name w:val="Оглавление 2 Знак"/>
    <w:link w:val="24"/>
    <w:uiPriority w:val="39"/>
    <w:rsid w:val="00D64729"/>
    <w:rPr>
      <w:rFonts w:ascii="Calibri" w:eastAsia="Calibri" w:hAnsi="Calibri" w:cs="Times New Roman"/>
      <w:b/>
      <w:bCs/>
      <w:lang w:val="en-US"/>
    </w:rPr>
  </w:style>
  <w:style w:type="character" w:customStyle="1" w:styleId="42">
    <w:name w:val="Оглавление 4 Знак"/>
    <w:link w:val="41"/>
    <w:uiPriority w:val="39"/>
    <w:rsid w:val="00D64729"/>
    <w:rPr>
      <w:rFonts w:ascii="Calibri" w:eastAsia="Calibri" w:hAnsi="Calibri" w:cs="Times New Roman"/>
      <w:sz w:val="20"/>
      <w:szCs w:val="20"/>
      <w:lang w:val="en-US"/>
    </w:rPr>
  </w:style>
  <w:style w:type="character" w:customStyle="1" w:styleId="62">
    <w:name w:val="Оглавление 6 Знак"/>
    <w:link w:val="61"/>
    <w:uiPriority w:val="39"/>
    <w:rsid w:val="00D64729"/>
    <w:rPr>
      <w:rFonts w:ascii="Calibri" w:eastAsia="Calibri" w:hAnsi="Calibri" w:cs="Times New Roman"/>
      <w:sz w:val="20"/>
      <w:szCs w:val="20"/>
      <w:lang w:val="en-US"/>
    </w:rPr>
  </w:style>
  <w:style w:type="character" w:customStyle="1" w:styleId="72">
    <w:name w:val="Оглавление 7 Знак"/>
    <w:link w:val="71"/>
    <w:uiPriority w:val="39"/>
    <w:rsid w:val="00D64729"/>
    <w:rPr>
      <w:rFonts w:ascii="Calibri" w:eastAsia="Calibri" w:hAnsi="Calibri" w:cs="Times New Roman"/>
      <w:sz w:val="20"/>
      <w:szCs w:val="20"/>
      <w:lang w:val="en-US"/>
    </w:rPr>
  </w:style>
  <w:style w:type="paragraph" w:customStyle="1" w:styleId="1f3">
    <w:name w:val="Просмотренная гиперссылка1"/>
    <w:basedOn w:val="a1"/>
    <w:link w:val="afff9"/>
    <w:uiPriority w:val="99"/>
    <w:rsid w:val="00D64729"/>
    <w:pPr>
      <w:spacing w:line="264" w:lineRule="auto"/>
    </w:pPr>
    <w:rPr>
      <w:color w:val="954F72"/>
      <w:u w:val="single"/>
    </w:rPr>
  </w:style>
  <w:style w:type="paragraph" w:customStyle="1" w:styleId="2fc">
    <w:name w:val="Заголовок №2 + Полужирный;Не курсив"/>
    <w:basedOn w:val="a1"/>
    <w:rsid w:val="00D64729"/>
    <w:pPr>
      <w:spacing w:line="264" w:lineRule="auto"/>
    </w:pPr>
    <w:rPr>
      <w:rFonts w:ascii="Times New Roman" w:eastAsia="Times New Roman" w:hAnsi="Times New Roman" w:cs="Times New Roman"/>
      <w:b/>
      <w:i/>
      <w:color w:val="000000"/>
      <w:sz w:val="21"/>
      <w:szCs w:val="20"/>
      <w:lang w:eastAsia="ru-RU"/>
    </w:rPr>
  </w:style>
  <w:style w:type="character" w:customStyle="1" w:styleId="1ff3">
    <w:name w:val="Текст сноски Знак1"/>
    <w:rsid w:val="00D64729"/>
    <w:rPr>
      <w:rFonts w:ascii="Times New Roman" w:eastAsia="Times New Roman" w:hAnsi="Times New Roman" w:cs="Times New Roman"/>
      <w:color w:val="231F20"/>
      <w:sz w:val="20"/>
      <w:szCs w:val="20"/>
      <w:lang w:eastAsia="ru-RU"/>
    </w:rPr>
  </w:style>
  <w:style w:type="character" w:customStyle="1" w:styleId="34">
    <w:name w:val="Оглавление 3 Знак"/>
    <w:link w:val="33"/>
    <w:uiPriority w:val="39"/>
    <w:rsid w:val="00D64729"/>
    <w:rPr>
      <w:rFonts w:ascii="Calibri" w:eastAsia="Calibri" w:hAnsi="Calibri" w:cs="Times New Roman"/>
      <w:sz w:val="20"/>
      <w:szCs w:val="20"/>
      <w:lang w:val="en-US"/>
    </w:rPr>
  </w:style>
  <w:style w:type="paragraph" w:customStyle="1" w:styleId="afffff0">
    <w:name w:val="Основной текст + Полужирный"/>
    <w:basedOn w:val="2fd"/>
    <w:rsid w:val="00D64729"/>
    <w:rPr>
      <w:b/>
      <w:highlight w:val="white"/>
    </w:rPr>
  </w:style>
  <w:style w:type="paragraph" w:customStyle="1" w:styleId="2fd">
    <w:name w:val="Основной текст2"/>
    <w:basedOn w:val="a1"/>
    <w:qFormat/>
    <w:rsid w:val="00D64729"/>
    <w:pPr>
      <w:widowControl w:val="0"/>
      <w:spacing w:before="360" w:after="0" w:line="278" w:lineRule="exact"/>
      <w:ind w:left="300" w:hanging="300"/>
      <w:jc w:val="both"/>
    </w:pPr>
    <w:rPr>
      <w:rFonts w:ascii="Times New Roman" w:eastAsia="Times New Roman" w:hAnsi="Times New Roman" w:cs="Times New Roman"/>
      <w:color w:val="000000"/>
      <w:sz w:val="21"/>
      <w:szCs w:val="20"/>
      <w:lang w:eastAsia="ru-RU"/>
    </w:rPr>
  </w:style>
  <w:style w:type="paragraph" w:customStyle="1" w:styleId="2fe">
    <w:name w:val="Неразрешенное упоминание2"/>
    <w:basedOn w:val="a1"/>
    <w:link w:val="3f7"/>
    <w:rsid w:val="00D64729"/>
    <w:pPr>
      <w:spacing w:line="264" w:lineRule="auto"/>
    </w:pPr>
    <w:rPr>
      <w:rFonts w:ascii="Calibri" w:eastAsia="Times New Roman" w:hAnsi="Calibri" w:cs="Times New Roman"/>
      <w:color w:val="605E5C"/>
      <w:szCs w:val="20"/>
      <w:shd w:val="clear" w:color="auto" w:fill="E1DFDD"/>
      <w:lang w:val="x-none" w:eastAsia="x-none"/>
    </w:rPr>
  </w:style>
  <w:style w:type="character" w:customStyle="1" w:styleId="3f7">
    <w:name w:val="Неразрешенное упоминание3"/>
    <w:link w:val="2fe"/>
    <w:rsid w:val="00D64729"/>
    <w:rPr>
      <w:rFonts w:ascii="Calibri" w:eastAsia="Times New Roman" w:hAnsi="Calibri" w:cs="Times New Roman"/>
      <w:color w:val="605E5C"/>
      <w:szCs w:val="20"/>
      <w:lang w:val="x-none" w:eastAsia="x-none"/>
    </w:rPr>
  </w:style>
  <w:style w:type="paragraph" w:customStyle="1" w:styleId="23">
    <w:name w:val="Гиперссылка2"/>
    <w:link w:val="a5"/>
    <w:rsid w:val="00D64729"/>
    <w:pPr>
      <w:spacing w:line="264" w:lineRule="auto"/>
    </w:pPr>
    <w:rPr>
      <w:color w:val="0563C1"/>
      <w:u w:val="single"/>
      <w:lang w:eastAsia="ru-RU"/>
    </w:rPr>
  </w:style>
  <w:style w:type="paragraph" w:customStyle="1" w:styleId="Footnote0">
    <w:name w:val="Footnote"/>
    <w:rsid w:val="00D64729"/>
    <w:pPr>
      <w:spacing w:line="264" w:lineRule="auto"/>
    </w:pPr>
    <w:rPr>
      <w:rFonts w:ascii="XO Thames" w:eastAsia="Times New Roman" w:hAnsi="XO Thames" w:cs="Times New Roman"/>
      <w:color w:val="000000"/>
      <w:szCs w:val="20"/>
      <w:lang w:eastAsia="ru-RU"/>
    </w:rPr>
  </w:style>
  <w:style w:type="character" w:customStyle="1" w:styleId="16">
    <w:name w:val="Оглавление 1 Знак"/>
    <w:link w:val="15"/>
    <w:uiPriority w:val="39"/>
    <w:rsid w:val="00D64729"/>
    <w:rPr>
      <w:rFonts w:ascii="Calibri" w:eastAsia="Calibri" w:hAnsi="Calibri" w:cs="Times New Roman"/>
      <w:b/>
      <w:bCs/>
      <w:i/>
      <w:iCs/>
      <w:sz w:val="24"/>
      <w:szCs w:val="24"/>
      <w:lang w:val="en-US"/>
    </w:rPr>
  </w:style>
  <w:style w:type="paragraph" w:customStyle="1" w:styleId="HeaderandFooter">
    <w:name w:val="Header and Footer"/>
    <w:rsid w:val="00D64729"/>
    <w:pPr>
      <w:spacing w:line="360" w:lineRule="auto"/>
    </w:pPr>
    <w:rPr>
      <w:rFonts w:ascii="XO Thames" w:eastAsia="Times New Roman" w:hAnsi="XO Thames" w:cs="Times New Roman"/>
      <w:color w:val="000000"/>
      <w:sz w:val="20"/>
      <w:szCs w:val="20"/>
      <w:lang w:eastAsia="ru-RU"/>
    </w:rPr>
  </w:style>
  <w:style w:type="character" w:customStyle="1" w:styleId="92">
    <w:name w:val="Оглавление 9 Знак"/>
    <w:link w:val="91"/>
    <w:uiPriority w:val="39"/>
    <w:rsid w:val="00D64729"/>
    <w:rPr>
      <w:rFonts w:ascii="Calibri" w:eastAsia="Calibri" w:hAnsi="Calibri" w:cs="Times New Roman"/>
      <w:sz w:val="20"/>
      <w:szCs w:val="20"/>
      <w:lang w:val="en-US"/>
    </w:rPr>
  </w:style>
  <w:style w:type="paragraph" w:customStyle="1" w:styleId="3f8">
    <w:name w:val="Основной текст3"/>
    <w:basedOn w:val="a1"/>
    <w:rsid w:val="00D64729"/>
    <w:pPr>
      <w:widowControl w:val="0"/>
      <w:spacing w:after="0" w:line="370" w:lineRule="exact"/>
      <w:jc w:val="both"/>
    </w:pPr>
    <w:rPr>
      <w:rFonts w:ascii="Times New Roman" w:eastAsia="Times New Roman" w:hAnsi="Times New Roman" w:cs="Times New Roman"/>
      <w:color w:val="000000"/>
      <w:sz w:val="26"/>
      <w:szCs w:val="20"/>
      <w:lang w:eastAsia="ru-RU"/>
    </w:rPr>
  </w:style>
  <w:style w:type="character" w:customStyle="1" w:styleId="82">
    <w:name w:val="Оглавление 8 Знак"/>
    <w:link w:val="81"/>
    <w:uiPriority w:val="39"/>
    <w:rsid w:val="00D64729"/>
    <w:rPr>
      <w:rFonts w:ascii="Calibri" w:eastAsia="Calibri" w:hAnsi="Calibri" w:cs="Times New Roman"/>
      <w:sz w:val="20"/>
      <w:szCs w:val="20"/>
      <w:lang w:val="en-US"/>
    </w:rPr>
  </w:style>
  <w:style w:type="character" w:customStyle="1" w:styleId="52">
    <w:name w:val="Оглавление 5 Знак"/>
    <w:link w:val="51"/>
    <w:uiPriority w:val="39"/>
    <w:rsid w:val="00D64729"/>
    <w:rPr>
      <w:rFonts w:ascii="Calibri" w:eastAsia="Calibri" w:hAnsi="Calibri" w:cs="Times New Roman"/>
      <w:sz w:val="20"/>
      <w:szCs w:val="20"/>
      <w:lang w:val="en-US"/>
    </w:rPr>
  </w:style>
  <w:style w:type="character" w:customStyle="1" w:styleId="aff">
    <w:name w:val="Заголовок оглавления Знак"/>
    <w:link w:val="afe"/>
    <w:uiPriority w:val="39"/>
    <w:rsid w:val="00D64729"/>
    <w:rPr>
      <w:rFonts w:ascii="Calibri Light" w:eastAsia="Times New Roman" w:hAnsi="Calibri Light" w:cs="Times New Roman"/>
      <w:b/>
      <w:bCs/>
      <w:color w:val="2F5496"/>
      <w:sz w:val="28"/>
      <w:szCs w:val="28"/>
      <w:lang w:val="x-none" w:eastAsia="x-none"/>
    </w:rPr>
  </w:style>
  <w:style w:type="paragraph" w:customStyle="1" w:styleId="toc10">
    <w:name w:val="toc 10"/>
    <w:next w:val="a1"/>
    <w:uiPriority w:val="39"/>
    <w:rsid w:val="00D64729"/>
    <w:pPr>
      <w:spacing w:line="264" w:lineRule="auto"/>
      <w:ind w:left="1800"/>
    </w:pPr>
    <w:rPr>
      <w:rFonts w:ascii="Calibri" w:eastAsia="Times New Roman" w:hAnsi="Calibri" w:cs="Times New Roman"/>
      <w:color w:val="000000"/>
      <w:szCs w:val="20"/>
      <w:lang w:eastAsia="ru-RU"/>
    </w:rPr>
  </w:style>
  <w:style w:type="character" w:customStyle="1" w:styleId="docdata">
    <w:name w:val="docdata"/>
    <w:aliases w:val="docy,v5,1373,bqiaagaaeyqcaaagiaiaaapebaaabdieaaaaaaaaaaaaaaaaaaaaaaaaaaaaaaaaaaaaaaaaaaaaaaaaaaaaaaaaaaaaaaaaaaaaaaaaaaaaaaaaaaaaaaaaaaaaaaaaaaaaaaaaaaaaaaaaaaaaaaaaaaaaaaaaaaaaaaaaaaaaaaaaaaaaaaaaaaaaaaaaaaaaaaaaaaaaaaaaaaaaaaaaaaaaaaaaaaaaaaaa"/>
    <w:rsid w:val="00D64729"/>
  </w:style>
  <w:style w:type="paragraph" w:customStyle="1" w:styleId="2521">
    <w:name w:val="2521"/>
    <w:aliases w:val="bqiaagaaeyqcaaagiaiaaanacqaabu4jaaaaaaaaaaaaaaaaaaaaaaaaaaaaaaaaaaaaaaaaaaaaaaaaaaaaaaaaaaaaaaaaaaaaaaaaaaaaaaaaaaaaaaaaaaaaaaaaaaaaaaaaaaaaaaaaaaaaaaaaaaaaaaaaaaaaaaaaaaaaaaaaaaaaaaaaaaaaaaaaaaaaaaaaaaaaaaaaaaaaaaaaaaaaaaaaaaaaaaaa"/>
    <w:basedOn w:val="a1"/>
    <w:rsid w:val="00D647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">
    <w:name w:val="Стиль2"/>
    <w:basedOn w:val="a6"/>
    <w:qFormat/>
    <w:rsid w:val="00D64729"/>
    <w:pPr>
      <w:widowControl/>
      <w:numPr>
        <w:numId w:val="14"/>
      </w:numPr>
      <w:tabs>
        <w:tab w:val="clear" w:pos="0"/>
        <w:tab w:val="num" w:pos="360"/>
        <w:tab w:val="left" w:pos="1134"/>
      </w:tabs>
      <w:suppressAutoHyphens/>
      <w:spacing w:after="0" w:line="360" w:lineRule="auto"/>
      <w:ind w:left="0" w:firstLine="709"/>
      <w:jc w:val="both"/>
    </w:pPr>
    <w:rPr>
      <w:rFonts w:ascii="Times New Roman" w:hAnsi="Times New Roman"/>
      <w:sz w:val="28"/>
      <w:szCs w:val="28"/>
      <w:lang w:val="ru-RU" w:eastAsia="zh-CN"/>
    </w:rPr>
  </w:style>
  <w:style w:type="character" w:customStyle="1" w:styleId="213">
    <w:name w:val="Основной текст с отступом 2 Знак1"/>
    <w:qFormat/>
    <w:locked/>
    <w:rsid w:val="00D64729"/>
    <w:rPr>
      <w:rFonts w:ascii="Times New Roman" w:eastAsia="Calibri" w:hAnsi="Times New Roman" w:cs="Times New Roman" w:hint="default"/>
      <w:sz w:val="28"/>
      <w:szCs w:val="28"/>
      <w:lang w:eastAsia="zh-CN"/>
    </w:rPr>
  </w:style>
  <w:style w:type="numbering" w:customStyle="1" w:styleId="3f9">
    <w:name w:val="Нет списка3"/>
    <w:next w:val="a4"/>
    <w:uiPriority w:val="99"/>
    <w:semiHidden/>
    <w:unhideWhenUsed/>
    <w:rsid w:val="00D64729"/>
  </w:style>
  <w:style w:type="numbering" w:customStyle="1" w:styleId="4e">
    <w:name w:val="Нет списка4"/>
    <w:next w:val="a4"/>
    <w:uiPriority w:val="99"/>
    <w:semiHidden/>
    <w:unhideWhenUsed/>
    <w:rsid w:val="00D64729"/>
  </w:style>
  <w:style w:type="numbering" w:customStyle="1" w:styleId="56">
    <w:name w:val="Нет списка5"/>
    <w:next w:val="a4"/>
    <w:uiPriority w:val="99"/>
    <w:semiHidden/>
    <w:unhideWhenUsed/>
    <w:rsid w:val="00D64729"/>
  </w:style>
  <w:style w:type="character" w:customStyle="1" w:styleId="A20">
    <w:name w:val="A2"/>
    <w:uiPriority w:val="99"/>
    <w:qFormat/>
    <w:rsid w:val="00D64729"/>
    <w:rPr>
      <w:rFonts w:cs="Newton"/>
      <w:b/>
      <w:bCs/>
      <w:color w:val="000000"/>
      <w:sz w:val="34"/>
      <w:szCs w:val="34"/>
    </w:rPr>
  </w:style>
  <w:style w:type="character" w:customStyle="1" w:styleId="-">
    <w:name w:val="Интернет-ссылка"/>
    <w:uiPriority w:val="99"/>
    <w:unhideWhenUsed/>
    <w:rsid w:val="00D64729"/>
    <w:rPr>
      <w:color w:val="0563C1"/>
      <w:u w:val="single"/>
    </w:rPr>
  </w:style>
  <w:style w:type="character" w:customStyle="1" w:styleId="FontStyle30">
    <w:name w:val="Font Style30"/>
    <w:uiPriority w:val="99"/>
    <w:qFormat/>
    <w:rsid w:val="00D64729"/>
    <w:rPr>
      <w:rFonts w:ascii="Georgia" w:hAnsi="Georgia" w:cs="Georgia"/>
      <w:spacing w:val="10"/>
      <w:sz w:val="18"/>
      <w:szCs w:val="18"/>
    </w:rPr>
  </w:style>
  <w:style w:type="character" w:customStyle="1" w:styleId="c1">
    <w:name w:val="c1"/>
    <w:qFormat/>
    <w:rsid w:val="00D64729"/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qFormat/>
    <w:rsid w:val="00D64729"/>
    <w:rPr>
      <w:rFonts w:ascii="Times New Roman" w:hAnsi="Times New Roman"/>
      <w:sz w:val="24"/>
      <w:u w:val="none"/>
      <w:effect w:val="none"/>
    </w:rPr>
  </w:style>
  <w:style w:type="character" w:customStyle="1" w:styleId="searchresult">
    <w:name w:val="search_result"/>
    <w:qFormat/>
    <w:rsid w:val="00D64729"/>
  </w:style>
  <w:style w:type="character" w:customStyle="1" w:styleId="afffff1">
    <w:name w:val="Перечень Знак"/>
    <w:qFormat/>
    <w:locked/>
    <w:rsid w:val="00D64729"/>
    <w:rPr>
      <w:rFonts w:ascii="Times New Roman" w:hAnsi="Times New Roman"/>
      <w:sz w:val="28"/>
      <w:u w:val="none" w:color="000000"/>
    </w:rPr>
  </w:style>
  <w:style w:type="character" w:customStyle="1" w:styleId="afffff2">
    <w:name w:val="Посещённая гиперссылка"/>
    <w:uiPriority w:val="99"/>
    <w:semiHidden/>
    <w:unhideWhenUsed/>
    <w:rsid w:val="00D64729"/>
    <w:rPr>
      <w:color w:val="954F72"/>
      <w:u w:val="single"/>
    </w:rPr>
  </w:style>
  <w:style w:type="character" w:customStyle="1" w:styleId="FootnoteCharacters">
    <w:name w:val="Footnote Characters"/>
    <w:uiPriority w:val="99"/>
    <w:semiHidden/>
    <w:unhideWhenUsed/>
    <w:qFormat/>
    <w:rsid w:val="00D64729"/>
    <w:rPr>
      <w:vertAlign w:val="superscript"/>
    </w:rPr>
  </w:style>
  <w:style w:type="character" w:customStyle="1" w:styleId="3fa">
    <w:name w:val="Стиль3 Знак"/>
    <w:qFormat/>
    <w:rsid w:val="00D64729"/>
    <w:rPr>
      <w:rFonts w:ascii="Times New Roman" w:eastAsia="Calibri" w:hAnsi="Times New Roman" w:cs="Times New Roman"/>
      <w:sz w:val="24"/>
      <w:szCs w:val="24"/>
      <w:lang w:eastAsia="zh-CN"/>
    </w:rPr>
  </w:style>
  <w:style w:type="character" w:customStyle="1" w:styleId="4f">
    <w:name w:val="Стиль4 Знак"/>
    <w:qFormat/>
    <w:rsid w:val="00D64729"/>
    <w:rPr>
      <w:rFonts w:ascii="Times New Roman" w:eastAsia="Calibri" w:hAnsi="Times New Roman" w:cs="Times New Roman"/>
      <w:b/>
      <w:sz w:val="28"/>
      <w:szCs w:val="24"/>
    </w:rPr>
  </w:style>
  <w:style w:type="character" w:customStyle="1" w:styleId="afffff3">
    <w:name w:val="Ссылка указателя"/>
    <w:qFormat/>
    <w:rsid w:val="00D64729"/>
  </w:style>
  <w:style w:type="paragraph" w:styleId="afffff4">
    <w:name w:val="caption"/>
    <w:basedOn w:val="a1"/>
    <w:qFormat/>
    <w:rsid w:val="00D64729"/>
    <w:pPr>
      <w:suppressLineNumbers/>
      <w:suppressAutoHyphens/>
      <w:spacing w:before="120" w:after="120"/>
    </w:pPr>
    <w:rPr>
      <w:rFonts w:ascii="Calibri" w:eastAsia="Calibri" w:hAnsi="Calibri" w:cs="Lucida Sans"/>
      <w:i/>
      <w:iCs/>
      <w:sz w:val="24"/>
      <w:szCs w:val="24"/>
    </w:rPr>
  </w:style>
  <w:style w:type="paragraph" w:styleId="1ff4">
    <w:name w:val="index 1"/>
    <w:basedOn w:val="a1"/>
    <w:next w:val="a1"/>
    <w:autoRedefine/>
    <w:uiPriority w:val="99"/>
    <w:semiHidden/>
    <w:unhideWhenUsed/>
    <w:rsid w:val="00D64729"/>
    <w:pPr>
      <w:widowControl w:val="0"/>
      <w:spacing w:after="200" w:line="276" w:lineRule="auto"/>
      <w:ind w:left="220" w:hanging="220"/>
    </w:pPr>
    <w:rPr>
      <w:rFonts w:ascii="Calibri" w:eastAsia="Calibri" w:hAnsi="Calibri" w:cs="Times New Roman"/>
      <w:lang w:val="en-US"/>
    </w:rPr>
  </w:style>
  <w:style w:type="paragraph" w:styleId="afffff5">
    <w:name w:val="index heading"/>
    <w:basedOn w:val="ad"/>
    <w:rsid w:val="00D64729"/>
    <w:pPr>
      <w:suppressAutoHyphens/>
      <w:spacing w:line="360" w:lineRule="auto"/>
      <w:jc w:val="center"/>
    </w:pPr>
    <w:rPr>
      <w:rFonts w:ascii="Times New Roman" w:eastAsia="Times New Roman" w:hAnsi="Times New Roman" w:cs="Times New Roman"/>
      <w:kern w:val="2"/>
      <w:sz w:val="28"/>
      <w:szCs w:val="32"/>
      <w:lang w:eastAsia="en-US"/>
    </w:rPr>
  </w:style>
  <w:style w:type="paragraph" w:customStyle="1" w:styleId="msonormalbullet2gif">
    <w:name w:val="msonormalbullet2.gif"/>
    <w:basedOn w:val="a1"/>
    <w:uiPriority w:val="99"/>
    <w:qFormat/>
    <w:rsid w:val="00D64729"/>
    <w:pPr>
      <w:suppressAutoHyphens/>
      <w:spacing w:beforeAutospacing="1" w:afterAutospacing="1" w:line="240" w:lineRule="auto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Style4">
    <w:name w:val="Style4"/>
    <w:basedOn w:val="a1"/>
    <w:uiPriority w:val="99"/>
    <w:qFormat/>
    <w:rsid w:val="00D64729"/>
    <w:pPr>
      <w:widowControl w:val="0"/>
      <w:suppressAutoHyphens/>
      <w:spacing w:after="0" w:line="240" w:lineRule="auto"/>
    </w:pPr>
    <w:rPr>
      <w:rFonts w:ascii="Georgia" w:eastAsia="Calibri" w:hAnsi="Georgia" w:cs="Georgia"/>
      <w:sz w:val="24"/>
      <w:szCs w:val="24"/>
      <w:lang w:eastAsia="ru-RU"/>
    </w:rPr>
  </w:style>
  <w:style w:type="paragraph" w:customStyle="1" w:styleId="a0">
    <w:name w:val="Перечень"/>
    <w:basedOn w:val="a1"/>
    <w:next w:val="a1"/>
    <w:qFormat/>
    <w:rsid w:val="00D64729"/>
    <w:pPr>
      <w:numPr>
        <w:numId w:val="15"/>
      </w:numPr>
      <w:tabs>
        <w:tab w:val="clear" w:pos="0"/>
      </w:tabs>
      <w:suppressAutoHyphens/>
      <w:spacing w:after="0" w:line="360" w:lineRule="auto"/>
      <w:ind w:left="1429"/>
      <w:jc w:val="both"/>
    </w:pPr>
    <w:rPr>
      <w:rFonts w:ascii="Times New Roman" w:eastAsia="Calibri" w:hAnsi="Times New Roman" w:cs="Calibri"/>
      <w:sz w:val="28"/>
      <w:u w:color="000000"/>
    </w:rPr>
  </w:style>
  <w:style w:type="paragraph" w:customStyle="1" w:styleId="s10">
    <w:name w:val="s_1"/>
    <w:basedOn w:val="a1"/>
    <w:uiPriority w:val="99"/>
    <w:qFormat/>
    <w:rsid w:val="00D64729"/>
    <w:pPr>
      <w:suppressAutoHyphens/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1"/>
    <w:qFormat/>
    <w:rsid w:val="00D64729"/>
    <w:pPr>
      <w:suppressAutoHyphens/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4f0">
    <w:name w:val="Стиль4"/>
    <w:basedOn w:val="a1"/>
    <w:qFormat/>
    <w:rsid w:val="00D64729"/>
    <w:pPr>
      <w:suppressAutoHyphens/>
      <w:spacing w:before="120" w:after="120" w:line="360" w:lineRule="auto"/>
      <w:jc w:val="center"/>
    </w:pPr>
    <w:rPr>
      <w:rFonts w:ascii="Times New Roman" w:eastAsia="Calibri" w:hAnsi="Times New Roman" w:cs="Times New Roman"/>
      <w:b/>
      <w:sz w:val="28"/>
      <w:szCs w:val="24"/>
    </w:rPr>
  </w:style>
  <w:style w:type="table" w:customStyle="1" w:styleId="3fb">
    <w:name w:val="Сетка таблицы3"/>
    <w:basedOn w:val="a3"/>
    <w:next w:val="aff0"/>
    <w:uiPriority w:val="39"/>
    <w:rsid w:val="00D64729"/>
    <w:pPr>
      <w:suppressAutoHyphens/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D64729"/>
    <w:pPr>
      <w:suppressAutoHyphens/>
      <w:autoSpaceDN w:val="0"/>
      <w:spacing w:after="200" w:line="276" w:lineRule="auto"/>
      <w:textAlignment w:val="baseline"/>
    </w:pPr>
    <w:rPr>
      <w:rFonts w:ascii="Calibri" w:eastAsia="Microsoft YaHei" w:hAnsi="Calibri" w:cs="Calibri"/>
      <w:kern w:val="3"/>
    </w:rPr>
  </w:style>
  <w:style w:type="numbering" w:customStyle="1" w:styleId="65">
    <w:name w:val="Нет списка6"/>
    <w:next w:val="a4"/>
    <w:uiPriority w:val="99"/>
    <w:semiHidden/>
    <w:unhideWhenUsed/>
    <w:rsid w:val="00D64729"/>
  </w:style>
  <w:style w:type="table" w:customStyle="1" w:styleId="4f1">
    <w:name w:val="Сетка таблицы4"/>
    <w:basedOn w:val="a3"/>
    <w:next w:val="aff0"/>
    <w:uiPriority w:val="39"/>
    <w:rsid w:val="00D64729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rsid w:val="00D6472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Times New Roman"/>
      <w:lang w:val="en-US"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24">
    <w:name w:val="Сетка таблицы12"/>
    <w:basedOn w:val="a3"/>
    <w:next w:val="aff0"/>
    <w:uiPriority w:val="59"/>
    <w:rsid w:val="00D64729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5">
    <w:name w:val="Нет списка12"/>
    <w:next w:val="a4"/>
    <w:uiPriority w:val="99"/>
    <w:semiHidden/>
    <w:unhideWhenUsed/>
    <w:rsid w:val="00D64729"/>
  </w:style>
  <w:style w:type="numbering" w:customStyle="1" w:styleId="1111">
    <w:name w:val="Нет списка1111"/>
    <w:next w:val="a4"/>
    <w:uiPriority w:val="99"/>
    <w:semiHidden/>
    <w:unhideWhenUsed/>
    <w:rsid w:val="00D64729"/>
  </w:style>
  <w:style w:type="table" w:customStyle="1" w:styleId="214">
    <w:name w:val="Сетка таблицы21"/>
    <w:basedOn w:val="a3"/>
    <w:next w:val="aff0"/>
    <w:uiPriority w:val="39"/>
    <w:rsid w:val="00D64729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5">
    <w:name w:val="Нет списка21"/>
    <w:next w:val="a4"/>
    <w:uiPriority w:val="99"/>
    <w:semiHidden/>
    <w:unhideWhenUsed/>
    <w:rsid w:val="00D64729"/>
  </w:style>
  <w:style w:type="numbering" w:customStyle="1" w:styleId="75">
    <w:name w:val="Нет списка7"/>
    <w:next w:val="a4"/>
    <w:uiPriority w:val="99"/>
    <w:semiHidden/>
    <w:unhideWhenUsed/>
    <w:rsid w:val="00D64729"/>
  </w:style>
  <w:style w:type="table" w:customStyle="1" w:styleId="57">
    <w:name w:val="Сетка таблицы5"/>
    <w:basedOn w:val="a3"/>
    <w:next w:val="aff0"/>
    <w:rsid w:val="00D6472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">
    <w:name w:val="Текущий список11"/>
    <w:uiPriority w:val="99"/>
    <w:rsid w:val="00D64729"/>
    <w:pPr>
      <w:numPr>
        <w:numId w:val="3"/>
      </w:numPr>
    </w:pPr>
  </w:style>
  <w:style w:type="numbering" w:customStyle="1" w:styleId="210">
    <w:name w:val="Текущий список21"/>
    <w:uiPriority w:val="99"/>
    <w:rsid w:val="00D64729"/>
    <w:pPr>
      <w:numPr>
        <w:numId w:val="4"/>
      </w:numPr>
    </w:pPr>
  </w:style>
  <w:style w:type="numbering" w:customStyle="1" w:styleId="31">
    <w:name w:val="Текущий список31"/>
    <w:uiPriority w:val="99"/>
    <w:rsid w:val="00D64729"/>
    <w:pPr>
      <w:numPr>
        <w:numId w:val="5"/>
      </w:numPr>
    </w:pPr>
  </w:style>
  <w:style w:type="table" w:customStyle="1" w:styleId="TableNormal2">
    <w:name w:val="Table Normal2"/>
    <w:uiPriority w:val="2"/>
    <w:unhideWhenUsed/>
    <w:qFormat/>
    <w:rsid w:val="00D6472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17">
    <w:name w:val="Импортированный стиль 11"/>
    <w:rsid w:val="00D64729"/>
  </w:style>
  <w:style w:type="numbering" w:customStyle="1" w:styleId="311">
    <w:name w:val="Импортированный стиль 31"/>
    <w:rsid w:val="00D64729"/>
  </w:style>
  <w:style w:type="table" w:customStyle="1" w:styleId="130">
    <w:name w:val="Сетка таблицы13"/>
    <w:basedOn w:val="a3"/>
    <w:next w:val="aff0"/>
    <w:uiPriority w:val="59"/>
    <w:rsid w:val="00D64729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1">
    <w:name w:val="Нет списка13"/>
    <w:next w:val="a4"/>
    <w:uiPriority w:val="99"/>
    <w:semiHidden/>
    <w:unhideWhenUsed/>
    <w:rsid w:val="00D64729"/>
  </w:style>
  <w:style w:type="numbering" w:customStyle="1" w:styleId="1120">
    <w:name w:val="Нет списка112"/>
    <w:next w:val="a4"/>
    <w:uiPriority w:val="99"/>
    <w:semiHidden/>
    <w:unhideWhenUsed/>
    <w:rsid w:val="00D64729"/>
  </w:style>
  <w:style w:type="table" w:customStyle="1" w:styleId="221">
    <w:name w:val="Сетка таблицы22"/>
    <w:basedOn w:val="a3"/>
    <w:next w:val="aff0"/>
    <w:uiPriority w:val="39"/>
    <w:rsid w:val="00D64729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22">
    <w:name w:val="Нет списка22"/>
    <w:next w:val="a4"/>
    <w:uiPriority w:val="99"/>
    <w:semiHidden/>
    <w:unhideWhenUsed/>
    <w:rsid w:val="00D64729"/>
  </w:style>
  <w:style w:type="table" w:customStyle="1" w:styleId="1112">
    <w:name w:val="Сетка таблицы111"/>
    <w:basedOn w:val="a3"/>
    <w:next w:val="aff0"/>
    <w:uiPriority w:val="39"/>
    <w:rsid w:val="00D6472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2">
    <w:name w:val="Нет списка31"/>
    <w:next w:val="a4"/>
    <w:uiPriority w:val="99"/>
    <w:semiHidden/>
    <w:unhideWhenUsed/>
    <w:rsid w:val="00D64729"/>
  </w:style>
  <w:style w:type="numbering" w:customStyle="1" w:styleId="410">
    <w:name w:val="Нет списка41"/>
    <w:next w:val="a4"/>
    <w:uiPriority w:val="99"/>
    <w:semiHidden/>
    <w:unhideWhenUsed/>
    <w:rsid w:val="00D64729"/>
  </w:style>
  <w:style w:type="numbering" w:customStyle="1" w:styleId="510">
    <w:name w:val="Нет списка51"/>
    <w:next w:val="a4"/>
    <w:uiPriority w:val="99"/>
    <w:semiHidden/>
    <w:unhideWhenUsed/>
    <w:rsid w:val="00D64729"/>
  </w:style>
  <w:style w:type="table" w:customStyle="1" w:styleId="313">
    <w:name w:val="Сетка таблицы31"/>
    <w:basedOn w:val="a3"/>
    <w:next w:val="aff0"/>
    <w:uiPriority w:val="39"/>
    <w:rsid w:val="00D64729"/>
    <w:pPr>
      <w:suppressAutoHyphens/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10">
    <w:name w:val="Нет списка61"/>
    <w:next w:val="a4"/>
    <w:uiPriority w:val="99"/>
    <w:semiHidden/>
    <w:unhideWhenUsed/>
    <w:rsid w:val="00D64729"/>
  </w:style>
  <w:style w:type="table" w:customStyle="1" w:styleId="411">
    <w:name w:val="Сетка таблицы41"/>
    <w:basedOn w:val="a3"/>
    <w:next w:val="aff0"/>
    <w:uiPriority w:val="39"/>
    <w:rsid w:val="00D64729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1">
    <w:name w:val="Table Normal11"/>
    <w:uiPriority w:val="2"/>
    <w:semiHidden/>
    <w:unhideWhenUsed/>
    <w:qFormat/>
    <w:rsid w:val="00D6472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Times New Roman"/>
      <w:lang w:val="en-US"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210">
    <w:name w:val="Сетка таблицы121"/>
    <w:basedOn w:val="a3"/>
    <w:next w:val="aff0"/>
    <w:uiPriority w:val="59"/>
    <w:rsid w:val="00D64729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11">
    <w:name w:val="Нет списка121"/>
    <w:next w:val="a4"/>
    <w:uiPriority w:val="99"/>
    <w:semiHidden/>
    <w:unhideWhenUsed/>
    <w:rsid w:val="00D64729"/>
  </w:style>
  <w:style w:type="numbering" w:customStyle="1" w:styleId="11111">
    <w:name w:val="Нет списка11111"/>
    <w:next w:val="a4"/>
    <w:uiPriority w:val="99"/>
    <w:semiHidden/>
    <w:unhideWhenUsed/>
    <w:rsid w:val="00D64729"/>
  </w:style>
  <w:style w:type="table" w:customStyle="1" w:styleId="2110">
    <w:name w:val="Сетка таблицы211"/>
    <w:basedOn w:val="a3"/>
    <w:next w:val="aff0"/>
    <w:uiPriority w:val="39"/>
    <w:rsid w:val="00D64729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1">
    <w:name w:val="Нет списка211"/>
    <w:next w:val="a4"/>
    <w:uiPriority w:val="99"/>
    <w:semiHidden/>
    <w:unhideWhenUsed/>
    <w:rsid w:val="00D64729"/>
  </w:style>
  <w:style w:type="numbering" w:customStyle="1" w:styleId="83">
    <w:name w:val="Нет списка8"/>
    <w:next w:val="a4"/>
    <w:uiPriority w:val="99"/>
    <w:semiHidden/>
    <w:unhideWhenUsed/>
    <w:rsid w:val="00D64729"/>
  </w:style>
  <w:style w:type="table" w:customStyle="1" w:styleId="66">
    <w:name w:val="Сетка таблицы6"/>
    <w:basedOn w:val="a3"/>
    <w:next w:val="aff0"/>
    <w:uiPriority w:val="39"/>
    <w:rsid w:val="00D6472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taut">
    <w:name w:val="det_aut"/>
    <w:basedOn w:val="a1"/>
    <w:rsid w:val="00D64729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HTML">
    <w:name w:val="HTML Cite"/>
    <w:unhideWhenUsed/>
    <w:rsid w:val="00D64729"/>
    <w:rPr>
      <w:i/>
      <w:iCs/>
    </w:rPr>
  </w:style>
  <w:style w:type="paragraph" w:customStyle="1" w:styleId="p">
    <w:name w:val="p"/>
    <w:basedOn w:val="a1"/>
    <w:rsid w:val="00D64729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eta-nav">
    <w:name w:val="meta-nav"/>
    <w:rsid w:val="00D64729"/>
  </w:style>
  <w:style w:type="character" w:customStyle="1" w:styleId="by-author">
    <w:name w:val="by-author"/>
    <w:rsid w:val="00D64729"/>
  </w:style>
  <w:style w:type="character" w:customStyle="1" w:styleId="author">
    <w:name w:val="author"/>
    <w:rsid w:val="00D64729"/>
  </w:style>
  <w:style w:type="paragraph" w:styleId="z-">
    <w:name w:val="HTML Top of Form"/>
    <w:basedOn w:val="a1"/>
    <w:next w:val="a1"/>
    <w:link w:val="z-0"/>
    <w:hidden/>
    <w:uiPriority w:val="99"/>
    <w:semiHidden/>
    <w:unhideWhenUsed/>
    <w:rsid w:val="00D64729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Times New Roman"/>
      <w:vanish/>
      <w:sz w:val="16"/>
      <w:szCs w:val="16"/>
      <w:lang w:val="x-none" w:eastAsia="x-none"/>
    </w:rPr>
  </w:style>
  <w:style w:type="character" w:customStyle="1" w:styleId="z-0">
    <w:name w:val="z-Начало формы Знак"/>
    <w:basedOn w:val="a2"/>
    <w:link w:val="z-"/>
    <w:uiPriority w:val="99"/>
    <w:semiHidden/>
    <w:rsid w:val="00D64729"/>
    <w:rPr>
      <w:rFonts w:ascii="Arial" w:eastAsia="Times New Roman" w:hAnsi="Arial" w:cs="Times New Roman"/>
      <w:vanish/>
      <w:sz w:val="16"/>
      <w:szCs w:val="16"/>
      <w:lang w:val="x-none" w:eastAsia="x-none"/>
    </w:rPr>
  </w:style>
  <w:style w:type="character" w:customStyle="1" w:styleId="pay-btn-title">
    <w:name w:val="pay-btn-title"/>
    <w:rsid w:val="00D64729"/>
  </w:style>
  <w:style w:type="character" w:customStyle="1" w:styleId="pay-btn-price">
    <w:name w:val="pay-btn-price"/>
    <w:rsid w:val="00D64729"/>
  </w:style>
  <w:style w:type="paragraph" w:styleId="z-1">
    <w:name w:val="HTML Bottom of Form"/>
    <w:basedOn w:val="a1"/>
    <w:next w:val="a1"/>
    <w:link w:val="z-2"/>
    <w:hidden/>
    <w:uiPriority w:val="99"/>
    <w:semiHidden/>
    <w:unhideWhenUsed/>
    <w:rsid w:val="00D64729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Times New Roman"/>
      <w:vanish/>
      <w:sz w:val="16"/>
      <w:szCs w:val="16"/>
      <w:lang w:val="x-none" w:eastAsia="x-none"/>
    </w:rPr>
  </w:style>
  <w:style w:type="character" w:customStyle="1" w:styleId="z-2">
    <w:name w:val="z-Конец формы Знак"/>
    <w:basedOn w:val="a2"/>
    <w:link w:val="z-1"/>
    <w:uiPriority w:val="99"/>
    <w:semiHidden/>
    <w:rsid w:val="00D64729"/>
    <w:rPr>
      <w:rFonts w:ascii="Arial" w:eastAsia="Times New Roman" w:hAnsi="Arial" w:cs="Times New Roman"/>
      <w:vanish/>
      <w:sz w:val="16"/>
      <w:szCs w:val="16"/>
      <w:lang w:val="x-none" w:eastAsia="x-none"/>
    </w:rPr>
  </w:style>
  <w:style w:type="character" w:customStyle="1" w:styleId="aside-block-title">
    <w:name w:val="aside-block-title"/>
    <w:rsid w:val="00D64729"/>
  </w:style>
  <w:style w:type="paragraph" w:customStyle="1" w:styleId="118">
    <w:name w:val="Заголовок 11"/>
    <w:basedOn w:val="a1"/>
    <w:next w:val="a1"/>
    <w:uiPriority w:val="9"/>
    <w:qFormat/>
    <w:locked/>
    <w:rsid w:val="00D64729"/>
    <w:pPr>
      <w:keepNext/>
      <w:keepLines/>
      <w:spacing w:before="240" w:after="0" w:line="36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32"/>
    </w:rPr>
  </w:style>
  <w:style w:type="paragraph" w:customStyle="1" w:styleId="216">
    <w:name w:val="Заголовок 21"/>
    <w:basedOn w:val="a1"/>
    <w:next w:val="a1"/>
    <w:unhideWhenUsed/>
    <w:qFormat/>
    <w:locked/>
    <w:rsid w:val="00D64729"/>
    <w:pPr>
      <w:keepNext/>
      <w:keepLines/>
      <w:spacing w:before="40"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8"/>
      <w:szCs w:val="26"/>
    </w:rPr>
  </w:style>
  <w:style w:type="numbering" w:customStyle="1" w:styleId="140">
    <w:name w:val="Нет списка14"/>
    <w:next w:val="a4"/>
    <w:uiPriority w:val="99"/>
    <w:semiHidden/>
    <w:unhideWhenUsed/>
    <w:rsid w:val="00D64729"/>
  </w:style>
  <w:style w:type="paragraph" w:customStyle="1" w:styleId="c20">
    <w:name w:val="c20"/>
    <w:basedOn w:val="a1"/>
    <w:uiPriority w:val="99"/>
    <w:rsid w:val="00D64729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0c28">
    <w:name w:val="c20 c28"/>
    <w:basedOn w:val="a1"/>
    <w:uiPriority w:val="99"/>
    <w:rsid w:val="00D64729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c19">
    <w:name w:val="c7 c19"/>
    <w:uiPriority w:val="99"/>
    <w:rsid w:val="00D64729"/>
    <w:rPr>
      <w:rFonts w:cs="Times New Roman"/>
    </w:rPr>
  </w:style>
  <w:style w:type="character" w:customStyle="1" w:styleId="c8">
    <w:name w:val="c8"/>
    <w:rsid w:val="00D64729"/>
    <w:rPr>
      <w:rFonts w:cs="Times New Roman"/>
    </w:rPr>
  </w:style>
  <w:style w:type="paragraph" w:customStyle="1" w:styleId="c4">
    <w:name w:val="c4"/>
    <w:basedOn w:val="a1"/>
    <w:uiPriority w:val="99"/>
    <w:rsid w:val="00D64729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9c27">
    <w:name w:val="c29 c27"/>
    <w:basedOn w:val="a1"/>
    <w:uiPriority w:val="99"/>
    <w:rsid w:val="00D64729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7c29">
    <w:name w:val="c27 c29"/>
    <w:basedOn w:val="a1"/>
    <w:uiPriority w:val="99"/>
    <w:rsid w:val="00D64729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7c33">
    <w:name w:val="c27 c33"/>
    <w:basedOn w:val="a1"/>
    <w:uiPriority w:val="99"/>
    <w:rsid w:val="00D64729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6c7">
    <w:name w:val="c26 c7"/>
    <w:uiPriority w:val="99"/>
    <w:rsid w:val="00D64729"/>
    <w:rPr>
      <w:rFonts w:cs="Times New Roman"/>
    </w:rPr>
  </w:style>
  <w:style w:type="paragraph" w:customStyle="1" w:styleId="c27c35">
    <w:name w:val="c27 c35"/>
    <w:basedOn w:val="a1"/>
    <w:uiPriority w:val="99"/>
    <w:rsid w:val="00D64729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c26">
    <w:name w:val="c7 c26"/>
    <w:uiPriority w:val="99"/>
    <w:rsid w:val="00D64729"/>
    <w:rPr>
      <w:rFonts w:cs="Times New Roman"/>
    </w:rPr>
  </w:style>
  <w:style w:type="paragraph" w:customStyle="1" w:styleId="c33c27">
    <w:name w:val="c33 c27"/>
    <w:basedOn w:val="a1"/>
    <w:uiPriority w:val="99"/>
    <w:rsid w:val="00D64729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c38">
    <w:name w:val="c7 c38"/>
    <w:uiPriority w:val="99"/>
    <w:rsid w:val="00D64729"/>
    <w:rPr>
      <w:rFonts w:cs="Times New Roman"/>
    </w:rPr>
  </w:style>
  <w:style w:type="character" w:customStyle="1" w:styleId="22pt">
    <w:name w:val="Основной текст (2) + Интервал 2 pt"/>
    <w:rsid w:val="00D64729"/>
    <w:rPr>
      <w:rFonts w:ascii="Times New Roman" w:hAnsi="Times New Roman" w:cs="Times New Roman"/>
      <w:i/>
      <w:iCs/>
      <w:color w:val="000000"/>
      <w:spacing w:val="40"/>
      <w:w w:val="100"/>
      <w:position w:val="0"/>
      <w:sz w:val="27"/>
      <w:szCs w:val="27"/>
      <w:u w:val="none"/>
      <w:effect w:val="none"/>
      <w:lang w:val="en-US" w:eastAsia="x-none"/>
    </w:rPr>
  </w:style>
  <w:style w:type="paragraph" w:customStyle="1" w:styleId="2ff">
    <w:name w:val="Подзаг2"/>
    <w:basedOn w:val="ad"/>
    <w:uiPriority w:val="99"/>
    <w:rsid w:val="00D64729"/>
    <w:pPr>
      <w:keepNext/>
      <w:keepLines/>
      <w:widowControl w:val="0"/>
      <w:suppressAutoHyphens/>
      <w:autoSpaceDE w:val="0"/>
      <w:autoSpaceDN w:val="0"/>
      <w:adjustRightInd w:val="0"/>
      <w:spacing w:before="170" w:after="113" w:line="300" w:lineRule="auto"/>
      <w:contextualSpacing w:val="0"/>
      <w:jc w:val="center"/>
    </w:pPr>
    <w:rPr>
      <w:rFonts w:ascii="SchoolBookC" w:eastAsia="Times New Roman" w:hAnsi="SchoolBookC" w:cs="SchoolBookC"/>
      <w:b w:val="0"/>
      <w:bCs/>
      <w:color w:val="000000"/>
      <w:spacing w:val="1"/>
      <w:w w:val="95"/>
      <w:sz w:val="21"/>
      <w:szCs w:val="21"/>
    </w:rPr>
  </w:style>
  <w:style w:type="character" w:customStyle="1" w:styleId="119">
    <w:name w:val="Заголовок 1 Знак1"/>
    <w:uiPriority w:val="9"/>
    <w:rsid w:val="00D64729"/>
    <w:rPr>
      <w:rFonts w:ascii="Calibri Light" w:eastAsia="Times New Roman" w:hAnsi="Calibri Light" w:cs="Times New Roman"/>
      <w:color w:val="2F5496"/>
      <w:sz w:val="32"/>
      <w:szCs w:val="32"/>
    </w:rPr>
  </w:style>
  <w:style w:type="character" w:customStyle="1" w:styleId="217">
    <w:name w:val="Заголовок 2 Знак1"/>
    <w:uiPriority w:val="9"/>
    <w:semiHidden/>
    <w:rsid w:val="00D64729"/>
    <w:rPr>
      <w:rFonts w:ascii="Calibri Light" w:eastAsia="Times New Roman" w:hAnsi="Calibri Light" w:cs="Times New Roman"/>
      <w:color w:val="2F5496"/>
      <w:sz w:val="26"/>
      <w:szCs w:val="26"/>
    </w:rPr>
  </w:style>
  <w:style w:type="numbering" w:customStyle="1" w:styleId="96">
    <w:name w:val="Нет списка9"/>
    <w:next w:val="a4"/>
    <w:uiPriority w:val="99"/>
    <w:semiHidden/>
    <w:unhideWhenUsed/>
    <w:rsid w:val="00D64729"/>
  </w:style>
  <w:style w:type="character" w:customStyle="1" w:styleId="extended-textshort">
    <w:name w:val="extended-text__short"/>
    <w:rsid w:val="00D64729"/>
  </w:style>
  <w:style w:type="paragraph" w:customStyle="1" w:styleId="Pa12">
    <w:name w:val="Pa12"/>
    <w:basedOn w:val="a1"/>
    <w:next w:val="a1"/>
    <w:rsid w:val="00D64729"/>
    <w:pPr>
      <w:suppressAutoHyphens/>
      <w:autoSpaceDE w:val="0"/>
      <w:spacing w:after="0" w:line="215" w:lineRule="atLeast"/>
    </w:pPr>
    <w:rPr>
      <w:rFonts w:ascii="Times New Roman Udm" w:eastAsia="Calibri" w:hAnsi="Times New Roman Udm" w:cs="Times New Roman Udm"/>
      <w:sz w:val="24"/>
      <w:szCs w:val="24"/>
      <w:lang w:eastAsia="ar-SA"/>
    </w:rPr>
  </w:style>
  <w:style w:type="character" w:customStyle="1" w:styleId="notranslate">
    <w:name w:val="notranslate"/>
    <w:rsid w:val="00D64729"/>
  </w:style>
  <w:style w:type="character" w:customStyle="1" w:styleId="hps">
    <w:name w:val="hps"/>
    <w:rsid w:val="00D64729"/>
  </w:style>
  <w:style w:type="character" w:customStyle="1" w:styleId="hpsatn">
    <w:name w:val="hps atn"/>
    <w:rsid w:val="00D64729"/>
  </w:style>
  <w:style w:type="character" w:customStyle="1" w:styleId="apple-style-span">
    <w:name w:val="apple-style-span"/>
    <w:rsid w:val="00D64729"/>
  </w:style>
  <w:style w:type="character" w:customStyle="1" w:styleId="CpinCa">
    <w:name w:val="C*p*i*n*C*a*"/>
    <w:link w:val="Foe"/>
    <w:uiPriority w:val="99"/>
    <w:locked/>
    <w:rsid w:val="00D64729"/>
  </w:style>
  <w:style w:type="paragraph" w:customStyle="1" w:styleId="Nra">
    <w:name w:val="N*r*a*"/>
    <w:uiPriority w:val="99"/>
    <w:qFormat/>
    <w:rsid w:val="00D64729"/>
    <w:pPr>
      <w:widowControl w:val="0"/>
      <w:autoSpaceDE w:val="0"/>
      <w:autoSpaceDN w:val="0"/>
      <w:adjustRightInd w:val="0"/>
      <w:spacing w:after="200" w:line="276" w:lineRule="auto"/>
      <w:jc w:val="both"/>
    </w:pPr>
    <w:rPr>
      <w:rFonts w:ascii="T*m*s*N*w*R*m*n" w:eastAsia="Times New Roman" w:hAnsi="T*m*s*N*w*R*m*n" w:cs="T*m*s*N*w*R*m*n"/>
      <w:sz w:val="28"/>
      <w:szCs w:val="28"/>
      <w:lang w:eastAsia="ru-RU"/>
    </w:rPr>
  </w:style>
  <w:style w:type="paragraph" w:customStyle="1" w:styleId="Nra1">
    <w:name w:val="N*r*a*1"/>
    <w:uiPriority w:val="99"/>
    <w:qFormat/>
    <w:rsid w:val="00D64729"/>
    <w:pPr>
      <w:widowControl w:val="0"/>
      <w:autoSpaceDE w:val="0"/>
      <w:autoSpaceDN w:val="0"/>
      <w:adjustRightInd w:val="0"/>
      <w:spacing w:after="0" w:line="360" w:lineRule="auto"/>
      <w:ind w:firstLine="425"/>
      <w:jc w:val="both"/>
    </w:pPr>
    <w:rPr>
      <w:rFonts w:ascii="C*l*b*i" w:eastAsia="Times New Roman" w:hAnsi="C*l*b*i" w:cs="C*l*b*i"/>
      <w:lang w:eastAsia="ru-RU"/>
    </w:rPr>
  </w:style>
  <w:style w:type="paragraph" w:customStyle="1" w:styleId="Bdet">
    <w:name w:val="B*d* *e*t"/>
    <w:basedOn w:val="Nra1"/>
    <w:uiPriority w:val="99"/>
    <w:qFormat/>
    <w:rsid w:val="00D64729"/>
    <w:pPr>
      <w:spacing w:line="240" w:lineRule="auto"/>
      <w:ind w:firstLine="0"/>
      <w:jc w:val="left"/>
    </w:pPr>
    <w:rPr>
      <w:rFonts w:ascii="T*m*s*N*w*R*m*n" w:hAnsi="T*m*s*N*w*R*m*n" w:cs="T*m*s*N*w*R*m*n"/>
      <w:sz w:val="20"/>
      <w:szCs w:val="20"/>
    </w:rPr>
  </w:style>
  <w:style w:type="paragraph" w:customStyle="1" w:styleId="Bdet1">
    <w:name w:val="B*d* *e*t1"/>
    <w:basedOn w:val="Nra"/>
    <w:uiPriority w:val="99"/>
    <w:unhideWhenUsed/>
    <w:rsid w:val="00D64729"/>
    <w:pPr>
      <w:spacing w:after="120"/>
    </w:pPr>
  </w:style>
  <w:style w:type="paragraph" w:customStyle="1" w:styleId="NraWb">
    <w:name w:val="N*r*a* *W*b*"/>
    <w:basedOn w:val="Nra"/>
    <w:uiPriority w:val="99"/>
    <w:unhideWhenUsed/>
    <w:rsid w:val="00D64729"/>
    <w:pPr>
      <w:spacing w:before="100" w:beforeAutospacing="1" w:after="100" w:afterAutospacing="1" w:line="240" w:lineRule="auto"/>
    </w:pPr>
  </w:style>
  <w:style w:type="paragraph" w:customStyle="1" w:styleId="Lsaarp">
    <w:name w:val="L*s* *a*a*r*p*"/>
    <w:basedOn w:val="Nra"/>
    <w:uiPriority w:val="99"/>
    <w:qFormat/>
    <w:rsid w:val="00D64729"/>
    <w:pPr>
      <w:spacing w:after="160" w:line="259" w:lineRule="auto"/>
      <w:ind w:left="720"/>
      <w:contextualSpacing/>
    </w:pPr>
  </w:style>
  <w:style w:type="paragraph" w:customStyle="1" w:styleId="Foe">
    <w:name w:val="F*o*e*"/>
    <w:basedOn w:val="Nra"/>
    <w:link w:val="CpinCa"/>
    <w:uiPriority w:val="99"/>
    <w:unhideWhenUsed/>
    <w:rsid w:val="00D64729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fb">
    <w:name w:val="Обычный (Интернет) Знак"/>
    <w:link w:val="afa"/>
    <w:uiPriority w:val="99"/>
    <w:locked/>
    <w:rsid w:val="00D64729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numbering" w:customStyle="1" w:styleId="102">
    <w:name w:val="Нет списка10"/>
    <w:next w:val="a4"/>
    <w:uiPriority w:val="99"/>
    <w:semiHidden/>
    <w:unhideWhenUsed/>
    <w:rsid w:val="00D64729"/>
  </w:style>
  <w:style w:type="numbering" w:customStyle="1" w:styleId="150">
    <w:name w:val="Нет списка15"/>
    <w:next w:val="a4"/>
    <w:uiPriority w:val="99"/>
    <w:semiHidden/>
    <w:unhideWhenUsed/>
    <w:rsid w:val="00D64729"/>
  </w:style>
  <w:style w:type="numbering" w:customStyle="1" w:styleId="160">
    <w:name w:val="Нет списка16"/>
    <w:next w:val="a4"/>
    <w:uiPriority w:val="99"/>
    <w:semiHidden/>
    <w:unhideWhenUsed/>
    <w:rsid w:val="00D64729"/>
  </w:style>
  <w:style w:type="table" w:customStyle="1" w:styleId="76">
    <w:name w:val="Сетка таблицы7"/>
    <w:basedOn w:val="a3"/>
    <w:next w:val="aff0"/>
    <w:uiPriority w:val="59"/>
    <w:qFormat/>
    <w:rsid w:val="00D6472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3">
    <w:name w:val="Table Normal3"/>
    <w:uiPriority w:val="2"/>
    <w:semiHidden/>
    <w:unhideWhenUsed/>
    <w:qFormat/>
    <w:rsid w:val="00D6472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70">
    <w:name w:val="Нет списка17"/>
    <w:next w:val="a4"/>
    <w:uiPriority w:val="99"/>
    <w:semiHidden/>
    <w:unhideWhenUsed/>
    <w:rsid w:val="00D64729"/>
  </w:style>
  <w:style w:type="table" w:customStyle="1" w:styleId="84">
    <w:name w:val="Сетка таблицы8"/>
    <w:basedOn w:val="a3"/>
    <w:next w:val="aff0"/>
    <w:uiPriority w:val="39"/>
    <w:rsid w:val="00D6472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80">
    <w:name w:val="Нет списка18"/>
    <w:next w:val="a4"/>
    <w:uiPriority w:val="99"/>
    <w:semiHidden/>
    <w:unhideWhenUsed/>
    <w:rsid w:val="00D64729"/>
  </w:style>
  <w:style w:type="character" w:customStyle="1" w:styleId="103">
    <w:name w:val="Основной текст + 10"/>
    <w:aliases w:val="5 pt21"/>
    <w:uiPriority w:val="99"/>
    <w:rsid w:val="00D64729"/>
    <w:rPr>
      <w:rFonts w:ascii="Times New Roman" w:hAnsi="Times New Roman" w:cs="Times New Roman"/>
      <w:color w:val="000000"/>
      <w:spacing w:val="0"/>
      <w:w w:val="100"/>
      <w:position w:val="0"/>
      <w:sz w:val="21"/>
      <w:szCs w:val="21"/>
      <w:shd w:val="clear" w:color="auto" w:fill="FFFFFF"/>
      <w:lang w:val="ru-RU" w:eastAsia="ru-RU"/>
    </w:rPr>
  </w:style>
  <w:style w:type="numbering" w:customStyle="1" w:styleId="190">
    <w:name w:val="Нет списка19"/>
    <w:next w:val="a4"/>
    <w:uiPriority w:val="99"/>
    <w:semiHidden/>
    <w:unhideWhenUsed/>
    <w:rsid w:val="00D64729"/>
  </w:style>
  <w:style w:type="table" w:customStyle="1" w:styleId="1ff5">
    <w:name w:val="Светлая заливка1"/>
    <w:basedOn w:val="a3"/>
    <w:next w:val="afffff6"/>
    <w:uiPriority w:val="60"/>
    <w:rsid w:val="00D64729"/>
    <w:pPr>
      <w:spacing w:after="0" w:line="240" w:lineRule="auto"/>
    </w:pPr>
    <w:rPr>
      <w:rFonts w:ascii="Calibri" w:eastAsia="Calibri" w:hAnsi="Calibri" w:cs="Times New Roman"/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afffff6">
    <w:name w:val="Light Shading"/>
    <w:basedOn w:val="a3"/>
    <w:uiPriority w:val="60"/>
    <w:rsid w:val="00D64729"/>
    <w:pPr>
      <w:spacing w:after="0" w:line="240" w:lineRule="auto"/>
    </w:pPr>
    <w:rPr>
      <w:rFonts w:ascii="Calibri" w:eastAsia="Calibri" w:hAnsi="Calibri" w:cs="Times New Roman"/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character" w:customStyle="1" w:styleId="1ff6">
    <w:name w:val="Слабое выделение1"/>
    <w:uiPriority w:val="19"/>
    <w:qFormat/>
    <w:rsid w:val="00D64729"/>
    <w:rPr>
      <w:i/>
      <w:iCs/>
      <w:color w:val="808080"/>
    </w:rPr>
  </w:style>
  <w:style w:type="character" w:styleId="afffff7">
    <w:name w:val="Subtle Emphasis"/>
    <w:uiPriority w:val="19"/>
    <w:qFormat/>
    <w:rsid w:val="00D64729"/>
    <w:rPr>
      <w:i/>
      <w:iCs/>
      <w:color w:val="808080"/>
    </w:rPr>
  </w:style>
  <w:style w:type="character" w:customStyle="1" w:styleId="c10">
    <w:name w:val="c10"/>
    <w:rsid w:val="00D64729"/>
  </w:style>
  <w:style w:type="table" w:customStyle="1" w:styleId="97">
    <w:name w:val="Сетка таблицы9"/>
    <w:basedOn w:val="a3"/>
    <w:next w:val="aff0"/>
    <w:uiPriority w:val="59"/>
    <w:rsid w:val="00D6472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00">
    <w:name w:val="Нет списка20"/>
    <w:next w:val="a4"/>
    <w:uiPriority w:val="99"/>
    <w:semiHidden/>
    <w:unhideWhenUsed/>
    <w:rsid w:val="00D64729"/>
  </w:style>
  <w:style w:type="paragraph" w:customStyle="1" w:styleId="1ff7">
    <w:name w:val="Без интервала1"/>
    <w:rsid w:val="00D64729"/>
    <w:pPr>
      <w:spacing w:after="0" w:line="240" w:lineRule="auto"/>
    </w:pPr>
    <w:rPr>
      <w:rFonts w:ascii="Calibri" w:eastAsia="Times New Roman" w:hAnsi="Calibri" w:cs="Times New Roman"/>
    </w:rPr>
  </w:style>
  <w:style w:type="numbering" w:customStyle="1" w:styleId="231">
    <w:name w:val="Нет списка23"/>
    <w:next w:val="a4"/>
    <w:uiPriority w:val="99"/>
    <w:semiHidden/>
    <w:unhideWhenUsed/>
    <w:rsid w:val="00D64729"/>
  </w:style>
  <w:style w:type="numbering" w:customStyle="1" w:styleId="241">
    <w:name w:val="Нет списка24"/>
    <w:next w:val="a4"/>
    <w:uiPriority w:val="99"/>
    <w:semiHidden/>
    <w:unhideWhenUsed/>
    <w:rsid w:val="00D64729"/>
  </w:style>
  <w:style w:type="paragraph" w:customStyle="1" w:styleId="1010">
    <w:name w:val="Основной текст (10)1"/>
    <w:basedOn w:val="a1"/>
    <w:rsid w:val="00D64729"/>
    <w:pPr>
      <w:widowControl w:val="0"/>
      <w:shd w:val="clear" w:color="auto" w:fill="FFFFFF"/>
      <w:spacing w:before="300" w:after="180" w:line="331" w:lineRule="exact"/>
      <w:jc w:val="both"/>
    </w:pPr>
    <w:rPr>
      <w:rFonts w:ascii="Times New Roman" w:eastAsia="Calibri" w:hAnsi="Times New Roman" w:cs="Times New Roman"/>
      <w:sz w:val="27"/>
      <w:szCs w:val="27"/>
    </w:rPr>
  </w:style>
  <w:style w:type="numbering" w:customStyle="1" w:styleId="251">
    <w:name w:val="Нет списка25"/>
    <w:next w:val="a4"/>
    <w:uiPriority w:val="99"/>
    <w:semiHidden/>
    <w:unhideWhenUsed/>
    <w:rsid w:val="00D64729"/>
  </w:style>
  <w:style w:type="table" w:customStyle="1" w:styleId="TableNormal4">
    <w:name w:val="Table Normal4"/>
    <w:rsid w:val="00D64729"/>
    <w:pPr>
      <w:jc w:val="both"/>
    </w:pPr>
    <w:rPr>
      <w:rFonts w:ascii="Times New Roman" w:eastAsia="Times New Roman" w:hAnsi="Times New Roman" w:cs="Times New Roman"/>
      <w:sz w:val="28"/>
      <w:szCs w:val="28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260">
    <w:name w:val="Нет списка26"/>
    <w:next w:val="a4"/>
    <w:uiPriority w:val="99"/>
    <w:semiHidden/>
    <w:unhideWhenUsed/>
    <w:rsid w:val="00D64729"/>
  </w:style>
  <w:style w:type="numbering" w:customStyle="1" w:styleId="270">
    <w:name w:val="Нет списка27"/>
    <w:next w:val="a4"/>
    <w:uiPriority w:val="99"/>
    <w:semiHidden/>
    <w:unhideWhenUsed/>
    <w:rsid w:val="00D64729"/>
  </w:style>
  <w:style w:type="numbering" w:customStyle="1" w:styleId="280">
    <w:name w:val="Нет списка28"/>
    <w:next w:val="a4"/>
    <w:uiPriority w:val="99"/>
    <w:semiHidden/>
    <w:unhideWhenUsed/>
    <w:rsid w:val="00D64729"/>
  </w:style>
  <w:style w:type="character" w:customStyle="1" w:styleId="2ff0">
    <w:name w:val="Основной текст (2) + Курсив"/>
    <w:rsid w:val="00D6472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231E2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numbering" w:customStyle="1" w:styleId="291">
    <w:name w:val="Нет списка29"/>
    <w:next w:val="a4"/>
    <w:uiPriority w:val="99"/>
    <w:semiHidden/>
    <w:unhideWhenUsed/>
    <w:rsid w:val="00D64729"/>
  </w:style>
  <w:style w:type="character" w:customStyle="1" w:styleId="Default0">
    <w:name w:val="Default Знак"/>
    <w:link w:val="Default"/>
    <w:rsid w:val="00D64729"/>
    <w:rPr>
      <w:rFonts w:ascii="Arial" w:eastAsia="Calibri" w:hAnsi="Arial" w:cs="Times New Roman"/>
      <w:color w:val="000000"/>
      <w:sz w:val="24"/>
      <w:szCs w:val="24"/>
    </w:rPr>
  </w:style>
  <w:style w:type="paragraph" w:customStyle="1" w:styleId="paragraph">
    <w:name w:val="paragraph"/>
    <w:basedOn w:val="a1"/>
    <w:rsid w:val="00D647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rsid w:val="00D64729"/>
  </w:style>
  <w:style w:type="paragraph" w:customStyle="1" w:styleId="27">
    <w:name w:val="2"/>
    <w:basedOn w:val="a1"/>
    <w:next w:val="a1"/>
    <w:link w:val="afff"/>
    <w:uiPriority w:val="99"/>
    <w:qFormat/>
    <w:rsid w:val="00D64729"/>
    <w:pPr>
      <w:spacing w:before="240" w:after="60" w:line="276" w:lineRule="auto"/>
      <w:jc w:val="center"/>
      <w:outlineLvl w:val="0"/>
    </w:pPr>
    <w:rPr>
      <w:rFonts w:cs="Arial Unicode MS"/>
      <w:b/>
      <w:color w:val="000000"/>
      <w:sz w:val="72"/>
      <w:szCs w:val="72"/>
      <w:u w:color="000000"/>
    </w:rPr>
  </w:style>
  <w:style w:type="paragraph" w:customStyle="1" w:styleId="afffff8">
    <w:name w:val="[Без стиля]"/>
    <w:rsid w:val="00D64729"/>
    <w:pPr>
      <w:autoSpaceDE w:val="0"/>
      <w:autoSpaceDN w:val="0"/>
      <w:adjustRightInd w:val="0"/>
      <w:spacing w:after="0" w:line="288" w:lineRule="auto"/>
      <w:textAlignment w:val="center"/>
    </w:pPr>
    <w:rPr>
      <w:rFonts w:ascii="TimesNewRomanPSMT" w:eastAsia="Calibri" w:hAnsi="TimesNewRomanPSMT" w:cs="TimesNewRomanPSMT"/>
      <w:color w:val="000000"/>
      <w:sz w:val="24"/>
      <w:szCs w:val="24"/>
    </w:rPr>
  </w:style>
  <w:style w:type="paragraph" w:customStyle="1" w:styleId="1ff8">
    <w:name w:val="заголовок 1"/>
    <w:basedOn w:val="a1"/>
    <w:next w:val="a1"/>
    <w:uiPriority w:val="99"/>
    <w:rsid w:val="00D64729"/>
    <w:pPr>
      <w:keepNext/>
      <w:autoSpaceDE w:val="0"/>
      <w:autoSpaceDN w:val="0"/>
      <w:adjustRightInd w:val="0"/>
      <w:spacing w:after="0" w:line="340" w:lineRule="atLeast"/>
      <w:jc w:val="center"/>
      <w:textAlignment w:val="center"/>
    </w:pPr>
    <w:rPr>
      <w:rFonts w:ascii="Komi SchoolBook" w:eastAsia="Calibri" w:hAnsi="Komi SchoolBook" w:cs="Komi SchoolBook"/>
      <w:b/>
      <w:bCs/>
      <w:color w:val="000000"/>
      <w:sz w:val="30"/>
      <w:szCs w:val="30"/>
    </w:rPr>
  </w:style>
  <w:style w:type="paragraph" w:customStyle="1" w:styleId="2ff1">
    <w:name w:val="заголовок 2"/>
    <w:basedOn w:val="afffff8"/>
    <w:uiPriority w:val="99"/>
    <w:rsid w:val="00D64729"/>
    <w:pPr>
      <w:jc w:val="center"/>
    </w:pPr>
    <w:rPr>
      <w:rFonts w:ascii="Komi SchoolBook" w:hAnsi="Komi SchoolBook" w:cs="Komi SchoolBook"/>
      <w:b/>
      <w:bCs/>
    </w:rPr>
  </w:style>
  <w:style w:type="paragraph" w:customStyle="1" w:styleId="afffff9">
    <w:name w:val="список"/>
    <w:basedOn w:val="afffff8"/>
    <w:uiPriority w:val="99"/>
    <w:rsid w:val="00D64729"/>
    <w:pPr>
      <w:spacing w:line="258" w:lineRule="atLeast"/>
      <w:ind w:left="360" w:hanging="360"/>
      <w:jc w:val="both"/>
    </w:pPr>
    <w:rPr>
      <w:rFonts w:ascii="Komi SchoolBook" w:hAnsi="Komi SchoolBook" w:cs="Komi SchoolBook"/>
      <w:sz w:val="21"/>
      <w:szCs w:val="21"/>
    </w:rPr>
  </w:style>
  <w:style w:type="paragraph" w:customStyle="1" w:styleId="3fc">
    <w:name w:val="заголовок 3"/>
    <w:basedOn w:val="afffff8"/>
    <w:uiPriority w:val="99"/>
    <w:rsid w:val="00D64729"/>
    <w:pPr>
      <w:spacing w:line="260" w:lineRule="atLeast"/>
      <w:jc w:val="center"/>
    </w:pPr>
    <w:rPr>
      <w:rFonts w:ascii="Komi SchoolBook" w:hAnsi="Komi SchoolBook" w:cs="Komi SchoolBook"/>
      <w:b/>
      <w:bCs/>
      <w:i/>
      <w:iCs/>
      <w:sz w:val="21"/>
      <w:szCs w:val="21"/>
    </w:rPr>
  </w:style>
  <w:style w:type="paragraph" w:customStyle="1" w:styleId="1-2-3">
    <w:name w:val="ячейки 1-2-3"/>
    <w:basedOn w:val="afffff8"/>
    <w:uiPriority w:val="99"/>
    <w:rsid w:val="00D64729"/>
    <w:pPr>
      <w:spacing w:line="200" w:lineRule="atLeast"/>
      <w:jc w:val="center"/>
    </w:pPr>
    <w:rPr>
      <w:rFonts w:ascii="Komi SchoolBook" w:hAnsi="Komi SchoolBook" w:cs="Komi SchoolBook"/>
      <w:i/>
      <w:iCs/>
      <w:sz w:val="18"/>
      <w:szCs w:val="18"/>
    </w:rPr>
  </w:style>
  <w:style w:type="paragraph" w:customStyle="1" w:styleId="c43">
    <w:name w:val="c43"/>
    <w:basedOn w:val="a1"/>
    <w:rsid w:val="00D64729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5">
    <w:name w:val="c25"/>
    <w:rsid w:val="00D64729"/>
  </w:style>
  <w:style w:type="character" w:customStyle="1" w:styleId="c5">
    <w:name w:val="c5"/>
    <w:rsid w:val="00D64729"/>
  </w:style>
  <w:style w:type="paragraph" w:customStyle="1" w:styleId="c83">
    <w:name w:val="c83"/>
    <w:basedOn w:val="a1"/>
    <w:rsid w:val="00D64729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8">
    <w:name w:val="c98"/>
    <w:basedOn w:val="a1"/>
    <w:rsid w:val="00D64729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8">
    <w:name w:val="c28"/>
    <w:basedOn w:val="a1"/>
    <w:rsid w:val="00D64729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9">
    <w:name w:val="c49"/>
    <w:basedOn w:val="a1"/>
    <w:rsid w:val="00D64729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6">
    <w:name w:val="c26"/>
    <w:basedOn w:val="a1"/>
    <w:rsid w:val="00D64729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3">
    <w:name w:val="c33"/>
    <w:basedOn w:val="a1"/>
    <w:rsid w:val="00D64729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4">
    <w:name w:val="c64"/>
    <w:basedOn w:val="a1"/>
    <w:rsid w:val="00D64729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9">
    <w:name w:val="c59"/>
    <w:rsid w:val="00D64729"/>
  </w:style>
  <w:style w:type="paragraph" w:customStyle="1" w:styleId="c22">
    <w:name w:val="c22"/>
    <w:basedOn w:val="a1"/>
    <w:rsid w:val="00D64729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300">
    <w:name w:val="Нет списка30"/>
    <w:next w:val="a4"/>
    <w:uiPriority w:val="99"/>
    <w:semiHidden/>
    <w:unhideWhenUsed/>
    <w:rsid w:val="00D64729"/>
  </w:style>
  <w:style w:type="paragraph" w:customStyle="1" w:styleId="3fd">
    <w:name w:val="Стиль3"/>
    <w:basedOn w:val="a1"/>
    <w:link w:val="314"/>
    <w:qFormat/>
    <w:rsid w:val="00D64729"/>
    <w:pPr>
      <w:widowControl w:val="0"/>
      <w:spacing w:after="0" w:line="360" w:lineRule="auto"/>
      <w:ind w:firstLine="709"/>
      <w:jc w:val="both"/>
    </w:pPr>
    <w:rPr>
      <w:rFonts w:ascii="Times New Roman" w:eastAsia="SchoolBookSanPin" w:hAnsi="Times New Roman" w:cs="Times New Roman"/>
      <w:bCs/>
      <w:sz w:val="28"/>
      <w:szCs w:val="28"/>
      <w:lang w:val="x-none"/>
    </w:rPr>
  </w:style>
  <w:style w:type="character" w:customStyle="1" w:styleId="314">
    <w:name w:val="Стиль3 Знак1"/>
    <w:link w:val="3fd"/>
    <w:rsid w:val="00D64729"/>
    <w:rPr>
      <w:rFonts w:ascii="Times New Roman" w:eastAsia="SchoolBookSanPin" w:hAnsi="Times New Roman" w:cs="Times New Roman"/>
      <w:bCs/>
      <w:sz w:val="28"/>
      <w:szCs w:val="28"/>
      <w:lang w:val="x-none"/>
    </w:rPr>
  </w:style>
  <w:style w:type="paragraph" w:styleId="ad">
    <w:name w:val="Title"/>
    <w:basedOn w:val="a1"/>
    <w:next w:val="a1"/>
    <w:link w:val="32"/>
    <w:uiPriority w:val="10"/>
    <w:qFormat/>
    <w:rsid w:val="00D64729"/>
    <w:pPr>
      <w:spacing w:after="0" w:line="240" w:lineRule="auto"/>
      <w:contextualSpacing/>
    </w:pPr>
    <w:rPr>
      <w:rFonts w:ascii="Calibri" w:eastAsia="Calibri" w:hAnsi="Calibri" w:cs="Calibri"/>
      <w:b/>
      <w:sz w:val="72"/>
      <w:szCs w:val="72"/>
      <w:lang w:eastAsia="ru-RU"/>
    </w:rPr>
  </w:style>
  <w:style w:type="character" w:customStyle="1" w:styleId="2ff2">
    <w:name w:val="Заголовок Знак2"/>
    <w:basedOn w:val="a2"/>
    <w:uiPriority w:val="10"/>
    <w:rsid w:val="00D64729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31</Pages>
  <Words>15073</Words>
  <Characters>118929</Characters>
  <Application>Microsoft Office Word</Application>
  <DocSecurity>0</DocSecurity>
  <Lines>2427</Lines>
  <Paragraphs>930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133072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Суханова ТВ</dc:creator>
  <cp:keywords/>
  <dc:description/>
  <cp:lastModifiedBy>Администратор</cp:lastModifiedBy>
  <cp:revision>4</cp:revision>
  <dcterms:created xsi:type="dcterms:W3CDTF">2023-07-21T06:33:00Z</dcterms:created>
  <dcterms:modified xsi:type="dcterms:W3CDTF">2023-07-24T07:55:00Z</dcterms:modified>
</cp:coreProperties>
</file>